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FERENCI ORSOLYA</w:t>
            </w:r>
          </w:p>
          <w:p w:rsidR="00C275A3" w:rsidRDefault="00A96AEC" w:rsidP="00C275A3">
            <w:pPr>
              <w:pStyle w:val="Hallgatokepzes"/>
            </w:pPr>
            <w:r>
              <w:t>szociális munka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Márton Sándor</w:t>
            </w:r>
          </w:p>
          <w:p w:rsidR="00DB4822" w:rsidRDefault="00DB4822" w:rsidP="00E11062">
            <w:pPr>
              <w:pStyle w:val="Konzulensek"/>
            </w:pPr>
            <w:r w:rsidRPr="00DB4822">
              <w:t>tud segédmts,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válás és a gyermek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 A hagyományos családsturktúra kialakulása során jellemző, hogy a szülőknek alacsony a frusztrációs tűrése, nem tudják megfelelő mederben tartani életüket, ha az bármilyen akadályba ütközik. A családról kialakult kép és a megtartó szociális háló harmóniája mellett ugyanis minden házasságban ott van a válás lehetősége, mely a megfelelő szakemberek bevonásával felszínre hozható, megelőzhető és –a tényleges különváláskor- világos, átlátható képet mutat.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Szociális munkásként leginkább a gyermek-és ifjúságvédelem áll hozzám a legközelebb, kutatásom célja ezért részben az, hogy megfelelően körbejárjam a válás hatásainak egész problémakörét, mind az igénybe vehető segítség, mind pedig az érintettek szemszögéből.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Dolgozatomban arra keresem a választ, hogy a szakembereknek milyen feladatuk van a válás során; azt fogom vizsgálni, mi tartozik a szociális munkás, a pszichológus, a mentálhigiénés, illetve a mediátorok tevékenységi körébe a házasságbomlás folyamatában ahhoz, hogy a gyermek szocializációja törésmentes legyen.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Választásom azért esett erre a témakörre, mert véleményem szerint a gyermeknek van a legnagyobb szüksége arra, hogy támogató, biztonságot nyújtó környezetben nevelkedjen fel, amelyben kialakulhat saját identitása, értékrendszere és a társadalomhoz fűződő viszonya is. Ez a kiegyensúlyozott állapot azonban könnyen felbomolhat egy válási krízis következtében.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 Kutatási módszerem az interjú, melynek segítségével átfogó képet tudok mutatni a mediátorok, segítő-és mentálhigiénés szakemberek munkájáról, valamint külön áttekintem a pszichológusok és szociális munkások feladatai közötti hasonlóságokat, különbségeket. A válás komplex folyamat, ezért véleményem szerint meg kell vizsgálni az érintett felek hajlandóságát is; mennyire tudnak együtt működni a szakemberekkel? Szorongásukkal, kétségbeesésükkel kihez fordulnak leginkább?, miért azt gondolják a legalkalmasabbnak a adott helyzetben, illetve mennyire tudják felhasználni a kapott segítséget a lezárás folyamatához.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szakirodalmak és az interjúk alapján alátámasztom a hipotéziseimet, melyek a következők:</w:t>
      </w:r>
    </w:p>
    <w:p>
      <w:pPr>
        <w:pStyle w:val="ListParagraphPHPDOCX"/>
        <w:numPr>
          <w:ilvl w:val="0"/>
          <w:numId w:val="7572524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elvált szülők gyermekeit egész életükön végigkísérik a szülők válásának következményei.</w:t>
      </w:r>
    </w:p>
    <w:p>
      <w:pPr>
        <w:pStyle w:val="ListParagraphPHPDOCX"/>
        <w:numPr>
          <w:ilvl w:val="0"/>
          <w:numId w:val="7572524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házassági, gyermeknevelési és egyéb családi problémák szakemberrel történő átbeszélése a család összes tagjának a fejlődését eredményezi.</w:t>
      </w:r>
    </w:p>
    <w:p>
      <w:pPr>
        <w:pStyle w:val="ListParagraphPHPDOCX"/>
        <w:numPr>
          <w:ilvl w:val="0"/>
          <w:numId w:val="7572524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szakemberek közötti partnerkapcsolat kialakulásával könnyebben átvészelhetőek a válás hatásai.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25249">
    <w:multiLevelType w:val="hybridMultilevel"/>
    <w:lvl w:ilvl="0" w:tplc="19542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25249">
    <w:abstractNumId w:val="757252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120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