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MAKRA ILDIKÓ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Monostori Éva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Szegedi Biológiai Központ,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Anginex és anginex foldamer, avagy hogyan gátoljuk a tumor növekedést a galektin-1-en keresztül?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szilárd tumorok növekedésük során serkentik az új erek kialakulását, az angiogenezist, melynek gátlása a rákterápiában ígéretes irányvonal. Ilyen módszerek kidolgozásakor az érképződésben szerepet játszó bioaktív fehérjéket veszik célba. A galektin-1 (Gal-1), egy endogén lektin, is jelentős szereppel bír az angiogenezis folyamatában, mivel támogatja az endotél sejtek aktiválódását, osztódását és migrációját. Ehhez Kevin H Mayo amerikai kutató által közölt szintetikus oligopeptidet, az anginexet használtuk kiinduló pontként, mely a Gal-1-en keresztül akadályozza meg az új erek képződését és így gátolja a tumornövekedést.</w:t>
      </w:r>
      <w:r>
        <w:rPr>
          <w:color w:val="000000"/>
          <w:sz w:val="24"/>
          <w:szCs w:val="24"/>
        </w:rPr>
        <w:br/>
        <w:t xml:space="preserve">Saját kísérleteinkben kimutattuk, hogy az anginex, feltehetően β-redő struktúrája miatt, oldott formában nagymértékben aggregálódik, és in vivo féléletideje rövid, ezért olyan anginex analógok (β-redőben meghatározott aminosavak β-amiosavakkal helyettesítve) és mimetikumok (az anginex felületi töltését mimikálja, csak β-amiosavakból épül fel) kifejlesztését folytatjuk, melyek megtartják az anginex funkcionális tulajdonságait viszont a kedvezőtleneket nem. A következőkben az anginexszel, az analógokkal, valamint az anginex mimetikummal (AnxF) végzett biológiai kísérleteket mutatjuk be.</w:t>
      </w:r>
      <w:r>
        <w:rPr>
          <w:color w:val="000000"/>
          <w:sz w:val="24"/>
          <w:szCs w:val="24"/>
        </w:rPr>
        <w:br/>
        <w:t xml:space="preserve">A molekulák sejtosztódásra gyakorolt hatását két egér eredetű sejtvonalon, a H5V szívkapilláris endotél és a bEnd.3 agyi endotél sejteken vizsgáltuk. A H5V sejtek osztódása nem változott sem az anginex sem a mimetikum jelenlétében. Ezzel szemben a bEnd.3 sejtek erős proliferáció gátlással válaszoltak az előbb említett molekulákra és az analógokra is.</w:t>
      </w:r>
      <w:r>
        <w:rPr>
          <w:color w:val="000000"/>
          <w:sz w:val="24"/>
          <w:szCs w:val="24"/>
        </w:rPr>
        <w:br/>
        <w:t xml:space="preserve">A továbbiakban a foldamerrel végzett vizsgálatokat kiterjesztettük fiziológiás sejtekre, valamint tumor sejtvonalakra is. Eredményeink alapján az AnxF nagyon eltérő hatást fejt ki a különböző sejtvonalakra: a 4T1 emlőkarcinóma sejteket kisebb koncentrációban is erősen gátolta, míg humán melanóma sejtvonalakon nagyobb koncentrációnál mutatott hasonló hatást. A perifériás aktivált T-limfociták nem voltak érzékenyek a foldamer jelenlétére.</w:t>
      </w:r>
      <w:r>
        <w:rPr>
          <w:color w:val="000000"/>
          <w:sz w:val="24"/>
          <w:szCs w:val="24"/>
        </w:rPr>
        <w:br/>
        <w:t xml:space="preserve">Eredményeink alapján az anginex analógok és a foldamer ígéretes tumor terápiás szerek lehetnek a tumor sejt növekedés és tumor vaszkularizáció gátlásban betöltött szerepük következtében.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16566">
    <w:multiLevelType w:val="hybridMultilevel"/>
    <w:lvl w:ilvl="0" w:tplc="51380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16566">
    <w:abstractNumId w:val="674165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013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