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SANDOR KONKOLY</w:t>
            </w:r>
          </w:p>
          <w:p w:rsidR="00C275A3" w:rsidRDefault="00A96AEC" w:rsidP="00C275A3">
            <w:pPr>
              <w:pStyle w:val="Hallgatokepzes"/>
            </w:pPr>
            <w:r>
              <w:t>geography</w:t>
            </w:r>
            <w:r>
              <w:br/>
            </w:r>
            <w:r w:rsidR="00E77B23">
              <w:t>MSc, 10.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Tibor Szederkényi</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historical aspects of a basement outcrop at Mohacs island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At the northern part of Mohacsi island there is Vári-field, inhabited since the prehistoric times. A local basement outcrop is the only occurrence of limestone at the island and the whole South Hungarian lowland too. Not surprising that this outcrop was an important source of building materials from centuries. Nowadays the outcrop is nearly totally extracted, and the related historical ruins were taken irreversible damage by the miners. This place has been a geological terra incognita for a long time, and the historical background is dim.</w:t>
      </w:r>
    </w:p>
    <w:p>
      <w:pPr>
        <w:widowControl w:val="on"/>
        <w:pBdr/>
        <w:spacing w:before="240" w:after="240" w:line="240" w:lineRule="auto"/>
        <w:ind w:left="0" w:right="0"/>
        <w:jc w:val="left"/>
      </w:pPr>
      <w:r>
        <w:rPr>
          <w:color w:val="000000"/>
          <w:sz w:val="24"/>
          <w:szCs w:val="24"/>
        </w:rPr>
        <w:t xml:space="preserve">The walls of the formal stronghold, what was mined down with the cliff, belong to the medieval castellum of Sembech with high probability, but on other hand the roman origin also has a chance. Roman presence proven by artefact collections, and there is symmetric object visualized by a ortophoto, the size and orientation suspect that is a outline of a roman made structure. The investigation of the exact meaning of the approximately north-south orientation, the rectangle form, and the central roundish structure will be solved by new ortophotos and their analysis.</w:t>
      </w:r>
    </w:p>
    <w:p>
      <w:pPr>
        <w:widowControl w:val="on"/>
        <w:pBdr/>
        <w:spacing w:before="240" w:after="240" w:line="240" w:lineRule="auto"/>
        <w:ind w:left="0" w:right="0"/>
        <w:jc w:val="left"/>
      </w:pPr>
      <w:r>
        <w:rPr>
          <w:color w:val="000000"/>
          <w:sz w:val="24"/>
          <w:szCs w:val="24"/>
        </w:rPr>
        <w:t xml:space="preserve">Different maps from the 18-19th century confirm the location of the Sembech castellum predicted by Kőhegyi and written sources at the outcrop. Maps, engineering plans, other river regulation documents from the last few centuries clarified the questions about flowing direction, bed attributes and runoff of the river section at Szekcső and Baracska. These maps also suspect the location of some east-west trading route on this land. The archaeological aerial photos located the fort. The spatial orientation of the wall fragment is determined by geophysical measurements. The exact origin and type of the fort corner wall should be verified by an excavation.Geographical and practical considerations predict the route-river crossing point near to the outcrop at Vári-field. These facts create a presumption to localize a fort established for the protection of a Danube crossing trading route.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94528">
    <w:multiLevelType w:val="hybridMultilevel"/>
    <w:lvl w:ilvl="0" w:tplc="38720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94528">
    <w:abstractNumId w:val="106945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849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