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SZUROS</w:t>
            </w:r>
          </w:p>
          <w:p w:rsidR="00C275A3" w:rsidRDefault="00A96AEC" w:rsidP="00C275A3">
            <w:pPr>
              <w:pStyle w:val="Hallgatokepzes"/>
            </w:pPr>
            <w:r>
              <w:t>Business Economics and Management</w:t>
            </w:r>
            <w:r>
              <w:br/>
            </w:r>
            <w:r w:rsidR="00E77B23">
              <w:t>BA, 9.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Eniko Kontor</w:t>
            </w:r>
          </w:p>
          <w:p w:rsidR="00DB4822" w:rsidRDefault="00DB4822" w:rsidP="00E11062">
            <w:pPr>
              <w:pStyle w:val="Konzulensek"/>
            </w:pPr>
            <w:r w:rsidRPr="00DB4822">
              <w:t>assistant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objective and subjective factors of the clothes shopping among the students in the University of Debrecen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 we are looking for the reasons of purchasing clothes and the roles of the preferencies which are created before or in the process of shopping . According to my hypothesis the main reason is to reduce the difference between the ideal and the actual self. The main factor is the reference group and the goals are the positve confirmation and the fulfillment.</w:t>
      </w:r>
    </w:p>
    <w:p>
      <w:pPr>
        <w:widowControl w:val="on"/>
        <w:pBdr/>
        <w:spacing w:before="240" w:after="240" w:line="240" w:lineRule="auto"/>
        <w:ind w:left="0" w:right="0"/>
        <w:jc w:val="left"/>
      </w:pPr>
      <w:r>
        <w:rPr>
          <w:color w:val="000000"/>
          <w:sz w:val="24"/>
          <w:szCs w:val="24"/>
        </w:rPr>
        <w:t xml:space="preserve">In the results we can see that the purchasing of the fashion items is important for the students. Most of them going to shops once in every season and mostly they go to shopping centers to buy. The socialisation and the positve experience are the most important factors for them. They purchase in groups to get an instant feedback from the clothes what they want to buy. They only go shopping alone when they want to buy clothes that the reference group can not see ex: underwear or clothes like they will wear at home. An opinion of a friend can confirm the consumers will to purchase that fashion item but it also can dissuade him/her to buy that items. The answers of the interview tells that the most important factor in the purchasing is the opinion of firends but to accord the datas of the survey it is only true partly. For most of them the most important factor is the price. As the available spending money is growing the opinion of the reference groups and the symbolic meaning of the fashion items and their affect for the reference group is important. They deem the clothes purchasing as a task, not a method for the self-expression. The main factor is the replacement of these goods. The main goal for the purchasing is not to reduce the difference between the ideal and the actual self image because if there is a difference between the two identity they are buying clothes according to the actual self. The purchasing is a community-buliding free time activity where the student can socialise. If they purchasing ”non-visible” goods they do it alone but if they want to buy clothes what they will wear in a community they do it with the members of the reference group. If the postive feedback and the quality expectations are perfect they wear the perfect ”self collection” what gives them stability and self confidence. It stimulates the consumer to repeat the process . The price sensitivity is specific but the symbolic meaning of the fashion items is important for everyone so we can claim that the clothes are more than functional items.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28705">
    <w:multiLevelType w:val="hybridMultilevel"/>
    <w:lvl w:ilvl="0" w:tplc="45675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28705">
    <w:abstractNumId w:val="58528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534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