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FÖLDESI</w:t>
            </w:r>
          </w:p>
          <w:p w:rsidR="00C275A3" w:rsidRDefault="00A96AEC" w:rsidP="00C275A3">
            <w:pPr>
              <w:pStyle w:val="Hallgatokepzes"/>
            </w:pPr>
            <w:r>
              <w:t>andragogy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Orsolya Kereszty Dr.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  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Adoptable solutions for a special working capacity in andragogy (men and women in the Police)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</w:t>
      </w:r>
      <w:r>
        <w:rPr>
          <w:color w:val="000000"/>
          <w:sz w:val="24"/>
          <w:szCs w:val="24"/>
        </w:rPr>
        <w:br/>
        <w:t xml:space="preserve">Nowadays the participation of women in the masculin area is already fully excepted. In</w:t>
      </w:r>
      <w:r>
        <w:rPr>
          <w:color w:val="000000"/>
          <w:sz w:val="24"/>
          <w:szCs w:val="24"/>
        </w:rPr>
        <w:br/>
        <w:t xml:space="preserve">my research, I am looking for the answer of the realization of equal opportunities directive in</w:t>
      </w:r>
      <w:r>
        <w:rPr>
          <w:color w:val="000000"/>
          <w:sz w:val="24"/>
          <w:szCs w:val="24"/>
        </w:rPr>
        <w:br/>
        <w:t xml:space="preserve">the Hungarian Police. My aim is to show through the staff of a certain organization – studied</w:t>
      </w:r>
      <w:r>
        <w:rPr>
          <w:color w:val="000000"/>
          <w:sz w:val="24"/>
          <w:szCs w:val="24"/>
        </w:rPr>
        <w:br/>
        <w:t xml:space="preserve">by myself, the Police Headquarters of County Fejér – the steps taken in the past ten years in</w:t>
      </w:r>
      <w:r>
        <w:rPr>
          <w:color w:val="000000"/>
          <w:sz w:val="24"/>
          <w:szCs w:val="24"/>
        </w:rPr>
        <w:br/>
        <w:t xml:space="preserve">the fields of women’s occupation. The purpose of my theory is to give widespread future</w:t>
      </w:r>
      <w:r>
        <w:rPr>
          <w:color w:val="000000"/>
          <w:sz w:val="24"/>
          <w:szCs w:val="24"/>
        </w:rPr>
        <w:br/>
        <w:t xml:space="preserve">tools for general employment policy and human resources management.</w:t>
      </w:r>
      <w:r>
        <w:rPr>
          <w:color w:val="000000"/>
          <w:sz w:val="24"/>
          <w:szCs w:val="24"/>
        </w:rPr>
        <w:br/>
        <w:t xml:space="preserve">My thesis is devided into two parts. The first part is the theoretical frame in which I studied</w:t>
      </w:r>
      <w:r>
        <w:rPr>
          <w:color w:val="000000"/>
          <w:sz w:val="24"/>
          <w:szCs w:val="24"/>
        </w:rPr>
        <w:br/>
        <w:t xml:space="preserve">the historical and scientific background. In this part I have examined the background of the</w:t>
      </w:r>
      <w:r>
        <w:rPr>
          <w:color w:val="000000"/>
          <w:sz w:val="24"/>
          <w:szCs w:val="24"/>
        </w:rPr>
        <w:br/>
        <w:t xml:space="preserve">legal, the emloyment market, the equal opportunities, the special situation of police women. I</w:t>
      </w:r>
      <w:r>
        <w:rPr>
          <w:color w:val="000000"/>
          <w:sz w:val="24"/>
          <w:szCs w:val="24"/>
        </w:rPr>
        <w:br/>
        <w:t xml:space="preserve">have also given an overview of well-established gender-policies of various police</w:t>
      </w:r>
      <w:r>
        <w:rPr>
          <w:color w:val="000000"/>
          <w:sz w:val="24"/>
          <w:szCs w:val="24"/>
        </w:rPr>
        <w:br/>
        <w:t xml:space="preserve">organizations based on international surveys.</w:t>
      </w:r>
      <w:r>
        <w:rPr>
          <w:color w:val="000000"/>
          <w:sz w:val="24"/>
          <w:szCs w:val="24"/>
        </w:rPr>
        <w:br/>
        <w:t xml:space="preserve">The second part contains the analysis of my research, hypothesis, the refutation of the</w:t>
      </w:r>
      <w:r>
        <w:rPr>
          <w:color w:val="000000"/>
          <w:sz w:val="24"/>
          <w:szCs w:val="24"/>
        </w:rPr>
        <w:br/>
        <w:t xml:space="preserve">results, the answers of my examined questions and drawing conclusions.</w:t>
      </w:r>
      <w:r>
        <w:rPr>
          <w:color w:val="000000"/>
          <w:sz w:val="24"/>
          <w:szCs w:val="24"/>
        </w:rPr>
        <w:br/>
        <w:t xml:space="preserve">In my research I have shown the sexual proportion within the professional staff, the situation</w:t>
      </w:r>
      <w:r>
        <w:rPr>
          <w:color w:val="000000"/>
          <w:sz w:val="24"/>
          <w:szCs w:val="24"/>
        </w:rPr>
        <w:br/>
        <w:t xml:space="preserve">of the police women in the organization both vertically and horizontally.</w:t>
      </w:r>
      <w:r>
        <w:rPr>
          <w:color w:val="000000"/>
          <w:sz w:val="24"/>
          <w:szCs w:val="24"/>
        </w:rPr>
        <w:br/>
        <w:t xml:space="preserve">Based on international and Hungarian literature, I have discovered that women are accepted</w:t>
      </w:r>
      <w:r>
        <w:rPr>
          <w:color w:val="000000"/>
          <w:sz w:val="24"/>
          <w:szCs w:val="24"/>
        </w:rPr>
        <w:br/>
        <w:t xml:space="preserve">by the masculine structure but not entirely.</w:t>
      </w:r>
      <w:r>
        <w:rPr>
          <w:color w:val="000000"/>
          <w:sz w:val="24"/>
          <w:szCs w:val="24"/>
        </w:rPr>
        <w:br/>
        <w:t xml:space="preserve">At the time of my research, I have found evidences that womens’ main reason of choosing</w:t>
      </w:r>
      <w:r>
        <w:rPr>
          <w:color w:val="000000"/>
          <w:sz w:val="24"/>
          <w:szCs w:val="24"/>
        </w:rPr>
        <w:br/>
        <w:t xml:space="preserve">police as a carrier is commitment supported by social appreciation and the situation of the</w:t>
      </w:r>
      <w:r>
        <w:rPr>
          <w:color w:val="000000"/>
          <w:sz w:val="24"/>
          <w:szCs w:val="24"/>
        </w:rPr>
        <w:br/>
        <w:t xml:space="preserve">empolyment market.</w:t>
      </w:r>
      <w:r>
        <w:rPr>
          <w:color w:val="000000"/>
          <w:sz w:val="24"/>
          <w:szCs w:val="24"/>
        </w:rPr>
        <w:br/>
        <w:t xml:space="preserve">By empirical examination and control-interviews I have found that the competence-based</w:t>
      </w:r>
      <w:r>
        <w:rPr>
          <w:color w:val="000000"/>
          <w:sz w:val="24"/>
          <w:szCs w:val="24"/>
        </w:rPr>
        <w:br/>
        <w:t xml:space="preserve">human resources management exists in the organizations but it is not realized in all</w:t>
      </w:r>
      <w:r>
        <w:rPr>
          <w:color w:val="000000"/>
          <w:sz w:val="24"/>
          <w:szCs w:val="24"/>
        </w:rPr>
        <w:br/>
        <w:t xml:space="preserve">circumstances.</w:t>
      </w:r>
      <w:r>
        <w:rPr>
          <w:color w:val="000000"/>
          <w:sz w:val="24"/>
          <w:szCs w:val="24"/>
        </w:rPr>
        <w:br/>
        <w:t xml:space="preserve">In my research I have reasoned that the responsibility of leaders has a great effect on</w:t>
      </w:r>
      <w:r>
        <w:rPr>
          <w:color w:val="000000"/>
          <w:sz w:val="24"/>
          <w:szCs w:val="24"/>
        </w:rPr>
        <w:br/>
        <w:t xml:space="preserve">employers’ well-being and the quality of their job done.</w:t>
      </w:r>
      <w:r>
        <w:rPr>
          <w:color w:val="000000"/>
          <w:sz w:val="24"/>
          <w:szCs w:val="24"/>
        </w:rPr>
        <w:br/>
        <w:t xml:space="preserve">Furthermore, the main role of permanent special internal training is reinforced in the</w:t>
      </w:r>
      <w:r>
        <w:rPr>
          <w:color w:val="000000"/>
          <w:sz w:val="24"/>
          <w:szCs w:val="24"/>
        </w:rPr>
        <w:br/>
        <w:t xml:space="preserve">formation of the employers’ mental status, internal relationships, performance and loyalty.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08502">
    <w:multiLevelType w:val="hybridMultilevel"/>
    <w:lvl w:ilvl="0" w:tplc="1075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08502">
    <w:abstractNumId w:val="55108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90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