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EPRESI JUDIT</w:t>
            </w:r>
          </w:p>
          <w:p w:rsidR="00C275A3" w:rsidRDefault="00A96AEC" w:rsidP="00C275A3">
            <w:pPr>
              <w:pStyle w:val="Hallgatokepzes"/>
            </w:pPr>
            <w:r>
              <w:t>Skandinavisztika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Annus Ildikó</w:t>
            </w:r>
          </w:p>
          <w:p w:rsidR="00DB4822" w:rsidRDefault="00DB4822" w:rsidP="00E11062">
            <w:pPr>
              <w:pStyle w:val="Konzulensek"/>
            </w:pPr>
            <w:r w:rsidRPr="00DB4822">
              <w:t>könyvtárvezető, megbízott előadó,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Egyesült erővel Északon: Az Észak-európai együttműködés a mai kor kihívásainak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Bevezetésként a dolgozat azt szeretné bemutatni, hogy hogyan definiálhatjuk az északi régiót („Norden”), tehát a leíró részben a skandináv, illetve északi régió definiálásának problémaköre jelenik meg. Az elemzés első része továbbá történelmi áttekintést ad az északi országok kapcsolatáról és azokat a közös csatlakozási pontokat szeretné kiemelni, melyek a történelmi háttérnek köszönhetően összekötik ezen államokat, s melyeket a gazdasági tényezők mellett összetartó erőként lehet bemutatni. Példákkal szeretném illusztrálni, hogy milyen északi unióra való törekvéseket láthattunk a történelem során, s hogy ezek mennyiben adtak ideológiai alapot a 20. század második felében felerősödött északi együttműködésnek.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kíván választ adni, hogy több-e Norden, mint regionális együttműködés, illetve ez az északi (intézményesített) együttműködés tekinthető-e egy kisebb uniónak több nézőpontból: egy geopolitikai, európai, egy politikai, Európai Uniós, illetve egy szélesebb, nemzetközi perspektívából.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szeretném továbbá elemezni, hogy mi az, ami életre hívta az Északi Tanácsot és a 60 éve fennálló, intézményi keretek között működő sikeres északi együttműködést. A dolgozat ezen része az északi országok esetében a közös múltban, kultúrában és szocializációban rejlő elemeket vizsgálja, melyek szoros együttműködéshez vezettek az északi régióban, valamint bemutatja az Északi Tanács törekvéseit és azt a magas fokú integrációt, mely a mindennapi élet területén ment végbe az 1950-es évektől kezdve.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arra térek ki, hogy az északi országok a hidegháború alatt és azt követően milyen különböző stratégiákat választottak nemzetközi színtéren és ez hogyan befolyásolta az északi együttműködés jövőbeli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fontos kérdésként vizsgálja, hogy milyen irányba haladhat az északi együttműködés az európai integráció tükrében, hogy milyen hatással van az az északi, szubregionális együttműködésre. A dolgozat egyfajta kitekintést próbál nyújtani a jövőbeni északi külpolitikai együttműködés lehetőségeiről. Kitér arra, hogy a mélyülő európai integráció milyen változásokat eredményezhet egy történelmi jelentőségű, azonban példaértékűen szoros kulturális együttműködés esetében. Végezetül pedig összefoglalja az elemzést, s az együttműködés reális jövőbeli lehetőségeit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80669">
    <w:multiLevelType w:val="hybridMultilevel"/>
    <w:lvl w:ilvl="0" w:tplc="18906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80669">
    <w:abstractNumId w:val="84180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671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