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KISS</w:t>
            </w:r>
          </w:p>
          <w:p w:rsidR="00C275A3" w:rsidRDefault="00A96AEC" w:rsidP="00C275A3">
            <w:pPr>
              <w:pStyle w:val="Hallgatokepzes"/>
            </w:pPr>
            <w:r>
              <w:t>Ethnography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Bali</w:t>
            </w:r>
          </w:p>
          <w:p w:rsidR="00DB4822" w:rsidRDefault="00DB4822" w:rsidP="00E11062">
            <w:pPr>
              <w:pStyle w:val="Konzulensek"/>
            </w:pPr>
            <w:r w:rsidRPr="00DB4822">
              <w:t>assistant professor, ELTE BTK</w:t>
            </w:r>
          </w:p>
        </w:tc>
      </w:tr>
      <w:tr w:rsidR="00DB4822" w:rsidTr="00DB4822">
        <w:tc>
          <w:tcPr>
            <w:tcW w:w="9854" w:type="dxa"/>
          </w:tcPr>
          <w:p w:rsidR="00DB4822" w:rsidRPr="00DB4822" w:rsidRDefault="00DB4822" w:rsidP="004D7940">
            <w:pPr>
              <w:pStyle w:val="Konzulensek"/>
            </w:pPr>
            <w:r w:rsidRPr="00DB4822">
              <w:t>Tamás Mohay</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"...like a little Switzerland". Oil industry in Bázakerettye (1937-1949)</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would like to draw attention to that the Hungarian oil industry born in the midst of a traditional village environment, in the surrounding of Bázakerettye, its workers and their changing living conditions can be examined with ethnographical methods, bringing edifying results.</w:t>
      </w:r>
    </w:p>
    <w:p>
      <w:pPr>
        <w:widowControl w:val="on"/>
        <w:pBdr/>
        <w:spacing w:before="240" w:after="240" w:line="240" w:lineRule="auto"/>
        <w:ind w:left="0" w:right="0"/>
        <w:jc w:val="left"/>
      </w:pPr>
      <w:r>
        <w:rPr>
          <w:color w:val="000000"/>
          <w:sz w:val="24"/>
          <w:szCs w:val="24"/>
        </w:rPr>
        <w:t xml:space="preserve">In the first decades of the 20</w:t>
      </w:r>
      <w:r>
        <w:rPr>
          <w:color w:val="000000"/>
          <w:position w:val="4"/>
          <w:sz w:val="21"/>
          <w:szCs w:val="21"/>
          <w:vertAlign w:val="superscript"/>
        </w:rPr>
        <w:t xml:space="preserve">th</w:t>
      </w:r>
      <w:r>
        <w:rPr>
          <w:color w:val="000000"/>
          <w:sz w:val="24"/>
          <w:szCs w:val="24"/>
        </w:rPr>
        <w:t xml:space="preserve"> century agrarian poverty was widespread throughout the country, as well as in the environment of Bázakerettye. The difficulties of agriculture and animal husbandry were deepened by unemployment. Future prospects were not bright – without any agrarian reform or radical turn, changing for the better had a slight chance. In this tough situation, oil industry came to this region, offering a solution to the problems.</w:t>
      </w:r>
    </w:p>
    <w:p>
      <w:pPr>
        <w:widowControl w:val="on"/>
        <w:pBdr/>
        <w:spacing w:before="240" w:after="240" w:line="240" w:lineRule="auto"/>
        <w:ind w:left="0" w:right="0"/>
        <w:jc w:val="left"/>
      </w:pPr>
      <w:r>
        <w:rPr>
          <w:color w:val="000000"/>
          <w:sz w:val="24"/>
          <w:szCs w:val="24"/>
        </w:rPr>
        <w:t xml:space="preserve">The new working schedule – 8-hour shifts, high salaries, paid holidays and free Sundays – ensured a decent standard of living and introduced a new lifestyle, different from the preceding peasant one.</w:t>
      </w:r>
    </w:p>
    <w:p>
      <w:pPr>
        <w:widowControl w:val="on"/>
        <w:pBdr/>
        <w:spacing w:before="240" w:after="240" w:line="240" w:lineRule="auto"/>
        <w:ind w:left="0" w:right="0"/>
        <w:jc w:val="left"/>
      </w:pPr>
      <w:r>
        <w:rPr>
          <w:color w:val="000000"/>
          <w:sz w:val="24"/>
          <w:szCs w:val="24"/>
        </w:rPr>
        <w:t xml:space="preserve">The development of the region and the rise of living standards would have been inconceivable without the appearance of oil industry. New working opportunities and higher salaries brought security to living. At the same time, attachment of peasant-born oil workers to agriculture remained tight and determining.</w:t>
      </w:r>
    </w:p>
    <w:p>
      <w:pPr>
        <w:widowControl w:val="on"/>
        <w:pBdr/>
        <w:spacing w:before="240" w:after="240" w:line="240" w:lineRule="auto"/>
        <w:ind w:left="0" w:right="0"/>
        <w:jc w:val="left"/>
      </w:pPr>
      <w:r>
        <w:rPr>
          <w:color w:val="000000"/>
          <w:sz w:val="24"/>
          <w:szCs w:val="24"/>
        </w:rPr>
        <w:t xml:space="preserve">The upswing of oil production attached the region to the economy of the country. The new working schedule and the industrializing led to the dissolution of peasant lifestyle, opening the way for industrial forms of living.</w:t>
      </w:r>
    </w:p>
    <w:p>
      <w:pPr>
        <w:widowControl w:val="on"/>
        <w:pBdr/>
        <w:spacing w:before="240" w:after="240" w:line="240" w:lineRule="auto"/>
        <w:ind w:left="0" w:right="0"/>
        <w:jc w:val="left"/>
      </w:pPr>
      <w:r>
        <w:rPr>
          <w:color w:val="000000"/>
          <w:sz w:val="24"/>
          <w:szCs w:val="24"/>
        </w:rPr>
        <w:t xml:space="preserve">Research concerning oil industry and the effects of industrialization was only started at the end of the 20</w:t>
      </w:r>
      <w:r>
        <w:rPr>
          <w:color w:val="000000"/>
          <w:position w:val="4"/>
          <w:sz w:val="21"/>
          <w:szCs w:val="21"/>
          <w:vertAlign w:val="superscript"/>
        </w:rPr>
        <w:t xml:space="preserve">th</w:t>
      </w:r>
      <w:r>
        <w:rPr>
          <w:color w:val="000000"/>
          <w:sz w:val="24"/>
          <w:szCs w:val="24"/>
        </w:rPr>
        <w:t xml:space="preserve"> century, by the museologists of the Szentendre Open Air Museum, in the frame of study of lifestyle. However, this significant progress still has not been examined in Bázakerettye, the cradle of the Hungarian oil industry. Without any industrial traditions, far from the towns, this relatively tardily evolved community of oil industry workers in county Zala is little known in ethnography. This makes it necessary to study oil industry with ethnographical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71780">
    <w:multiLevelType w:val="hybridMultilevel"/>
    <w:lvl w:ilvl="0" w:tplc="61993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71780">
    <w:abstractNumId w:val="88671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6454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