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VÉGH</w:t>
            </w:r>
          </w:p>
          <w:p w:rsidR="00C275A3" w:rsidRDefault="00A96AEC" w:rsidP="00C275A3">
            <w:pPr>
              <w:pStyle w:val="Hallgatokepzes"/>
            </w:pPr>
            <w:r>
              <w:t>Hebrew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Kornélia Koltai PhD</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Integrated Modern Israeli Hebrew Lexical Items in the Palestinian Arabic Dialect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I examined the integrated Hebrew lexical items of the Palestinian Arabic dialect. My examination is based on the dialogues of the bilingual Israeli TV-series called Avoda Aravit (Arab Labor). In my paper I collected the Hebrew expressions used in the Arabic dialogues of the series. My research's main purpose was to present a linguistic aspect of the last hundred years political-sociological changes in Israel/Palestine. In the last twenty years many Israeli and Palestinian researcher tried to figure out what kind of variety spoken by the Israeli Palestinians. Some say it is a new dialect of the Arabic language, called Israeli Arabic or Aravrit, others only speaking about the borrowing of Israeli lexemes by different groups of the Israeli Palestinian society, emphasized that this phenomenal is not general. In my research I did not try to answer this question but to present the phenomenal of the borrowing through the collection of the Hebrew phrases used in the Arabic dialogues of Avoda Aravit.</w:t>
      </w:r>
    </w:p>
    <w:p>
      <w:pPr>
        <w:widowControl w:val="on"/>
        <w:pBdr/>
        <w:spacing w:before="240" w:after="240" w:line="240" w:lineRule="auto"/>
        <w:ind w:left="0" w:right="0"/>
        <w:jc w:val="left"/>
      </w:pPr>
      <w:r>
        <w:rPr>
          <w:color w:val="000000"/>
          <w:sz w:val="24"/>
          <w:szCs w:val="24"/>
        </w:rPr>
        <w:t xml:space="preserve">The first chapter of the paper is about the society of the Israeli Palestinians. In the second and the third chapter I am writing about the Israeli language policy and the linguistic repertoire of the Israeli Palestinian society. After that I present the researches of Muhammad Hasan Amara and Josef Dana about the integration of Hebrew lexical items into the spoken Arabic of Israeli Palestinians. The final chapter introduces the results of my research: a list of Hebrew lexical items with Hungarian translation sorted by the topics based on the researches of Amara, modified according to the last twenty years social and technical 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90201">
    <w:multiLevelType w:val="hybridMultilevel"/>
    <w:lvl w:ilvl="0" w:tplc="77900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90201">
    <w:abstractNumId w:val="97790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886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