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BURÁNY ANDRÁS</w:t>
            </w:r>
          </w:p>
          <w:p w:rsidR="00C275A3" w:rsidRDefault="00A96AEC" w:rsidP="00C275A3">
            <w:pPr>
              <w:pStyle w:val="Hallgatokepzes"/>
            </w:pPr>
            <w:r>
              <w:t>Iranisztika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Szántó Iván</w:t>
            </w:r>
          </w:p>
          <w:p w:rsidR="00DB4822" w:rsidRDefault="00DB4822" w:rsidP="00E11062">
            <w:pPr>
              <w:pStyle w:val="Konzulensek"/>
            </w:pPr>
            <w:r w:rsidRPr="00DB4822">
              <w:t>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csaldiráni ütközet (1514) két XVI. századi perzsa forrás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Čāldirān-i (magyarosan: Csaldirán-i) csata (1514. augusztus 23.) az újkori iráni történelem egyik legmeghatározóbb eseményének számít. Ebben az ütközetben az iráni uralkodó, I. Ismā'īl (uralkodott: 1501-1524) nagyrészt türk etnikumú, nomád lovas qizilbāš alakulatokból álló serege ütközött meg I. Selim török szultán (uralkodott: 1512-1520) jóval nagyobb létszámú, ágyúkkal és egyéb tűzfegyverekkel is felszerelt hadseregével, és az iráni fél itt elszenvedett súlyos veresége miatt a csata jelentős fordulópontnak számít mind az ekkor még kialakulóban lévő szafavida állam belső folyamataira, mind a két nagyhatalom közötti küzdelemre nézve.</w:t>
      </w:r>
      <w:r>
        <w:rPr>
          <w:color w:val="000000"/>
          <w:sz w:val="24"/>
          <w:szCs w:val="24"/>
        </w:rPr>
        <w:br/>
        <w:t xml:space="preserve">A csata jelentősége ellenére a történetírásával mindeddig kevesen foglalkoztak. Pedig ez a Čāldirān-i csata esetében különösen fontos lenne, ugyanis iráni részről kevés egykorú, hiteles forrás maradt fönt róla, ráadásul ezek olyan anomáliákat mutatnak, amelyek a történeti kutatások eredményeit is eltorzíthatják, ha nem veszik kellőképpen figyelembe őket. Jelen cikk célja éppen ezen anomáliák bemutatása és a Čāldirān-i csata szafavida kori történetírása szemléletváltozásának illusztrálása, két XVI. századi perzsa történeti forrás összehasonlítása által. Az egyik kiválasztott forrás a Ġiyāṯ al-Dīn Khwāndamīr által írt és 1524-ben, kevéssel I. Ismā'īl halála után befejezett Ḥabīb al-Siyar, amely az egyik leghíresebb szafavida kori krónika, és egyben a legkorábbi forrás a csatára nézve. A másik krónika Ḥasan Bīg Rūmlū Aḥsan al-Tawārīkh című műve, amely több mint fél évszázaddal az események után, 1577-ben keletkezett.</w:t>
      </w:r>
      <w:r>
        <w:rPr>
          <w:color w:val="000000"/>
          <w:sz w:val="24"/>
          <w:szCs w:val="24"/>
        </w:rPr>
        <w:br/>
        <w:t xml:space="preserve">Milyen adatok olvashatóak ki ebből a két műből, illetve általában a Čāldirān-i csatára vonatkozó iráni forrásokból? Mi a szerzők nézőpontja, és hogyan befolyásolja ez a műveikben szereplő adatokat, és azok hitelességét? Hogyan változik a csata recepciója a XVI. század folyamán, és ennek milyen következményei vannak a történeti kutatás számára? A dolgozat ezekre a kérdésekre kísérel meg választ adni a két forrás összehasonlításával, és azoknak a csatára vonatkozó többi szafavida kori forrás kontextusába helyezésével.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222373">
    <w:multiLevelType w:val="hybridMultilevel"/>
    <w:lvl w:ilvl="0" w:tplc="713475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222373">
    <w:abstractNumId w:val="6922237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25835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