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ANNA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Borhy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Bezeczky Tamás</w:t>
            </w:r>
          </w:p>
          <w:p w:rsidR="00DB4822" w:rsidRDefault="00DB4822" w:rsidP="00E11062">
            <w:pPr>
              <w:pStyle w:val="Konzulensek"/>
            </w:pPr>
            <w:r w:rsidRPr="00DB4822">
              <w:t>régész,  Institut für Kulturgeschichte der Antike der Österreichischen Akademie der Wissenschaften, Bécs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Hárshegyi Piroska</w:t>
            </w:r>
          </w:p>
          <w:p w:rsidR="00DB4822" w:rsidRDefault="00DB4822" w:rsidP="00E11062">
            <w:pPr>
              <w:pStyle w:val="Konzulensek"/>
            </w:pPr>
            <w:r w:rsidRPr="00DB4822">
              <w:t>régész, muzeológus,  Aquincumi Múzeum, Budapest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Amphoraforgalom Savariában.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amphorák olyan az ókori rómaiak által használt tárolóedények voltak, melyekben bort, olivaolajat, különböző halmártásokat és egzotikus gyümölcsöket szállítottak a Római Birodalom minden tartományába. Az amphorák formája, anyaga, a rajtuk található feliratok és bélyegek rengeteg információval szolgálnak arról, hogy hol készítették, honnan szállították őket. A most bemutatott 266 darab, az ókori Szombathelyen talált töredék alapján következtetéseket lehet levonni a lakosság étkezési szokásaira vonatkozóan.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Claudius császár Kr.u. 50 körül megalapította Savaria városát, megindult az amphora kereskedelem. A legio XV Apollinaris letelepített veteránjai és a nyomukban érkező italikus lakosság betelepülések pillanatától kezdve igényelte a hazájukban már megszokott bort, olajat, halmártásokat és gyümölcsöket, melyeket amphorákban szállítottak Savariába.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amphorák gyártási helyének megállapításához egyaránt felhasználtam régészeti és geológiai módszereket.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Bor Hispania Tarraconensis, Dél-Gallia, Itália, a görög szigetek és Asia Minor területéről érkezett Dressel 2-4, kószi és rodoszi amphorákban. Olajat az Isztriai-félszigetről (Dressel 6B), majd a Guadalquivir-völgyéből (Dressel 20) és Khiosz, Knidosz és Argolisz térségéből importáltak. Különböző, jó minőségű hispaniai (Dressel 7-11, Beltrán 2A), itáliai (Aquincum 78) és észak-afrikai (Leptiminus 1) halmártásoknak is volt vevője a városban. Még észak-itáliai olivabogyó (Schörgendorfer 558) és palesztin füge és datolya (Camulodunum 189) fogyasztására is van bizonyíték a leletanyagban.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viszonylag kevés amphora került elő Savariából, rámutatnak, hogy a város nagyon hamar a Római Birodalom szerves részévé vált. Az amphorákban tárolt termékek iránti igény a 3-4. században csökkent. A római katonák és itáliai lakosok előszeretettel fogyasztották ezeket az élelmiszereket, de nem maradtak örökké Savariában. A Borostyánkő út katonai ellenőrzése folyamatosan csökkent és a markomann háborúk után a még itt lévő római katonákat is átvezényelték a Duna partjára.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2. század elejétől kezdve már nem csak itáliai katonák, hanem a helyi lakosság is beléphetett a legiókba, míg végül teljesen ők alkották a katonai egységet. Csak a parancsnokaik maradtak itáliaiak – nekik volt szükségük és ők tudták megfizetni is az amphorákban tárolt drága javakat. A bennszülött lakosság megtartotta étkezési szokásait.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69403">
    <w:multiLevelType w:val="hybridMultilevel"/>
    <w:lvl w:ilvl="0" w:tplc="95587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69403">
    <w:abstractNumId w:val="79469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112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