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HERBST ANNA</w:t>
            </w:r>
          </w:p>
          <w:p w:rsidR="00C275A3" w:rsidRDefault="00A96AEC" w:rsidP="00C275A3">
            <w:pPr>
              <w:pStyle w:val="Hallgatokepzes"/>
            </w:pPr>
            <w:r>
              <w:t>Történelem.Régészet</w:t>
            </w:r>
            <w:r>
              <w:br/>
            </w:r>
            <w:r w:rsidR="00E77B23">
              <w:t>BA, 5.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Mordovin Maxim</w:t>
            </w:r>
          </w:p>
          <w:p w:rsidR="00DB4822" w:rsidRDefault="00DB4822" w:rsidP="00E11062">
            <w:pPr>
              <w:pStyle w:val="Konzulensek"/>
            </w:pPr>
            <w:r w:rsidRPr="00DB4822">
              <w:t>egyetemi tanársegéd,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Árpád-kori település Pápáról.</w:t>
      </w:r>
      <w:r>
        <w:t xml:space="preserve"/>
      </w:r>
    </w:p>
    <w:p w:rsidR="00D71DF5" w:rsidRDefault="00D71DF5" w:rsidP="00AD2602">
      <w:pPr>
        <w:jc w:val="both"/>
      </w:pPr>
    </w:p>
    <w:p>
      <w:pPr>
        <w:pBdr/>
        <w:spacing w:before="240" w:after="240" w:line="240" w:lineRule="auto"/>
        <w:ind w:left="0" w:right="0"/>
        <w:jc w:val="left"/>
      </w:pPr>
      <w:r>
        <w:rPr>
          <w:color w:val="000000"/>
          <w:sz w:val="24"/>
          <w:szCs w:val="24"/>
        </w:rPr>
        <w:br/>
        <w:t xml:space="preserve">Dolgozatom célja Pápa város Árpád-kori képének bemutatása a rendelkezésemre álló írott, történeti források és a régészeti kutatások eredményeit felhasználva. Az eddig ismert kutatási eredmények összegyűjtése, kritikai elemzése és szintézise mellett saját eredményeimre is támaszkodtam. Saját kutatásaim keretében a 2011-ben Pápa Fő terén folyt ásatás egy részét dolgoztam fel.</w:t>
      </w:r>
      <w:r>
        <w:rPr>
          <w:color w:val="000000"/>
          <w:sz w:val="24"/>
          <w:szCs w:val="24"/>
        </w:rPr>
        <w:br/>
        <w:t xml:space="preserve">Pápa neve először 1214-ben tűnik fel a forrásokban és ettől fogva már rendszeresen említik a 10-14. században főként főesperese és az itt élő királyi udvarnokok kapcsán. Az Árpád-kori forrásanyag elég szegényes, de annál informatívabb. Az oklevelekből egy széttagolt, több kisebb településből álló, királyi udvarnokok lakta falusias hálózat képe rajzolható meg, melynek központjában Pápa állt. Itt egy korai, királyi, esetleg királynéi udvarház megléte feltételezhető, erről árulkodik a Szent István vértanúnak szentelt exempt jogállású plébániatemplom és a főesperesség is. Mithay Sándor, Ilon Gábor, Szvath Márton és Mordovin Maxim ásatásai már a felszínre hoztak több Árpád-kori telepjelenséget a mai Eszterházy kastély, az egykori, Pápa részét képező Hanta falu (ma a város déli része), a Korvin utca és a Fő tér területéről. Szintén fontos adatokat gyűjtöttek az MRT írói, akik részletes terepbejárásaikkal további településrészeket tudtak feltérképezni a város területén. A 2011-ben végzett Fő téri feltárás során előkerült Árpád-kori településrészlet ezek közé ékelődik, a tőle északra elhelyezkedő, Mithay által feltárt településtől egy árok választotta el. Kérdéses a Fő téri és az Ilon Gábor által a Korvin utcában feltárt 12-13. századi objektumok kapcsolata, a két lelőhely összetartozása közelségük miatt valószínűsíthető. A Fő téri feltárások során kiderült, hogy a 10-13. századi objektumok a tér délnyugati sarkában sűrűsödnek, választásom ezért is esett az itt található öt szelvényre, melyeknek objektumait és kerámiaanyagát dolgozatom keretében feldolgoztam. Pápa topográfiájában a 14. században történt egy nagy változás: az addig 300 éven keresztül lakott Fő téren egy kavicsos burkolatú piacteret hoztak létre, melynek során az Árpád-kori objektumokat feltöltötték, a területet elplanírozták. A város képének megváltozása a társadalmi átalakulással függhetett össze, hiszen az addig királyi szolgáltatónépek, udvarnokok lakta településből egy városias központ alakult ki, a kiváltságokkal rendelkező hospesek megjelenésével, a Garai család földesurasága alatt.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70509">
    <w:multiLevelType w:val="hybridMultilevel"/>
    <w:lvl w:ilvl="0" w:tplc="12339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70509">
    <w:abstractNumId w:val="920705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18819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