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KÖVECSES LÁSZLÓ</w:t>
            </w:r>
          </w:p>
          <w:p w:rsidR="00C275A3" w:rsidRDefault="00A96AEC" w:rsidP="00C275A3">
            <w:pPr>
              <w:pStyle w:val="Hallgatokepzes"/>
            </w:pPr>
            <w:r>
              <w:t>történelem-földrajz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Kontler László</w:t>
            </w:r>
          </w:p>
          <w:p w:rsidR="00DB4822" w:rsidRDefault="00DB4822" w:rsidP="00E11062">
            <w:pPr>
              <w:pStyle w:val="Konzulensek"/>
            </w:pPr>
            <w:r w:rsidRPr="00DB4822">
              <w:t>megbízott előadó (CEU prof.), KEE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Ősi rítusok a reformáció Angliájában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a kérdést igyekszem körüljárni, hogy a XVI. századi Angliában mennyire tekinthető törésvonalnak a protestantizmushoz csatlakozó anglikán egyház létrejötte egy olyan ősi beavatási rítus tekintetében, mint az uralkodók felkenése? Alapvetően arra keresem a választ, hogy egy olyan ősi katolikus beavató szertartás, mint a felkenés, miért tudott fennmaradni VIII. Henrik államegyházi reformja után is? Mi változott benne, ha változott? Megsínylette-e valamelyest az egyházpolitikai változásokat? Végül is mennyiben érhetjük tetten az aktuális eszmék jelenlétét egy konkrét rítus esetében?</w:t>
      </w:r>
      <w:r>
        <w:rPr>
          <w:color w:val="000000"/>
          <w:sz w:val="24"/>
          <w:szCs w:val="24"/>
        </w:rPr>
        <w:br/>
        <w:t xml:space="preserve">Döntően kettő primer forrást használtam fel kutatásom során. A Liber Regalis a XIV. századtól a XVII. századig határozta meg a koronázások rendjét Angliában, a Pontificale Romanum c. katolikus szertartáskönyv pedig ugyanezen ceremónia „hivatalos” verzióját közli, így kitűnő összehasonlítási alapot nyújt az angol rituáléval.</w:t>
      </w:r>
      <w:r>
        <w:rPr>
          <w:color w:val="000000"/>
          <w:sz w:val="24"/>
          <w:szCs w:val="24"/>
        </w:rPr>
        <w:br/>
        <w:t xml:space="preserve">Egyfelől az általam eddig tanultaknak megfelelő eredményre jutottam, másfelől viszont számomra meglepő tényekkel szembesültem a források elemzése kapcsán. Elsősorban az a szakmai körökben már jól ismert tény tűnik egyértelműen igazoltnak előttem, hogy a Pápaság és Anglia között nem VIII. Henrik alatt romlott meg a viszony. Voltaképpen ez a „pápaellenes” beállítódás egybecseng a protestantizmus pápai egyházfőséget elvető doktrínájával.</w:t>
      </w:r>
      <w:r>
        <w:rPr>
          <w:color w:val="000000"/>
          <w:sz w:val="24"/>
          <w:szCs w:val="24"/>
        </w:rPr>
        <w:br/>
        <w:t xml:space="preserve">Csakhogy már legalább két évszázaddal Luther fellépése előtt az angol királyok jelképesen kifejezték rezisztenciájukat a pápa iránti feltétlen engedelmesség követelményének a fej megkenettetése által. A Liber Regalis előtti ordókban valószínűleg még a király és a canterbury érsek közötti kollégális viszonyt kifejező kézfogás is szerepelt. Ez a liturgikus elem újabb párhuzamot von a Pontificale Romanum püspökszentelési leírásával. Mindezek alapján kijelenthető, hogy a reformáció megjelenése Angliában szinte egyáltalán nem jelentett törést a felkenés rítusának gyakorlásában. Inkább is úgy fogalmaznék, hogy bizonyos értelemben maga a felkenési rítus jelentett törésvonalat már legalább 1307 óta a pápa és az angol király viszonyában.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59140">
    <w:multiLevelType w:val="hybridMultilevel"/>
    <w:lvl w:ilvl="0" w:tplc="31292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59140">
    <w:abstractNumId w:val="46059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435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