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RIBI ANDRÁS</w:t>
            </w:r>
          </w:p>
          <w:p w:rsidR="00C275A3" w:rsidRDefault="00A96AEC" w:rsidP="00C275A3">
            <w:pPr>
              <w:pStyle w:val="Hallgatokepzes"/>
            </w:pPr>
            <w:r>
              <w:t>Történelem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Nagy Balázs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Keresztesek a tengeren és Silves ostroma 1189-ben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1189 áprilisában tizenegy hajó hagyta el Brémát, hogy a harmadik keresztes hadjárat keretében nekivágjanak a Szentföldre vezető útnak. Ennek során végighajóztak Nyugat-Európa atlanti partvidékén, meglátogattak két híres zarándokhelyet, Oviedót és Compostelát, majd I. Sancho portugál király szövetségében sikeresen megostromolták Silves városát. Az utazás egyik résztvevőjétől származik az a nemzetközi és magyar szakirodalomban egyaránt kevéssé ismert narratív forrás, mely Narratio de Itinere Navali Peregrinorum Hierosolymam Tendentium et Silviam Capientium A. D. 1189 néven ismert.</w:t>
      </w:r>
      <w:r>
        <w:rPr>
          <w:color w:val="000000"/>
          <w:sz w:val="24"/>
          <w:szCs w:val="24"/>
        </w:rPr>
        <w:br/>
        <w:t xml:space="preserve">Jelen dolgozat ezen forrás alapján vizsgálja a keresztesek útját és Silves ostromát, arra keresve a választ, hogy vajon egy ilyen forrás révén mennyivel juthatunk közelebb a keresztes hadjáratok és a reconquista kapcsolatának megismeréséhez, illetve a tengeri úton a Szentföldre tartók utazásának rekonstruálásához. A dolgozat részét képezi a kutatás során készített itinerárium, a Silves ostromának eseményeit bemutató táblázat és egy térkép.</w:t>
      </w:r>
      <w:r>
        <w:rPr>
          <w:color w:val="000000"/>
          <w:sz w:val="24"/>
          <w:szCs w:val="24"/>
        </w:rPr>
        <w:br/>
        <w:t xml:space="preserve">A dolgozat bemutatja a Narratiót, kitér a témát érintő egyéb forrásokra és szakirodalmi munkákra. Ezt követi előbb a hajóút, azután az ostrom részletes vizsgálata, kiegészítve a szakirodalomban fellelhető információkkal. Ennek elemei többek között a hajótípus megállapítása, a hajókon tartózkodók megismerése, az utazás egyes állomásainak bemutatása, a két zarándoklat, a Gibraltári-szoroson való áthajózás és a Marseille-be való megérkezés elemzése. Az ostrom kapcsán kitérünk az előkészületekre, foglalkozunk a város fekvésével és erődítéseivel, vizsgáljuk az ostrom egyes lépéseit, majd a város feladásakor felmerülő portugál-keresztes konfrontációt is.</w:t>
      </w:r>
      <w:r>
        <w:rPr>
          <w:color w:val="000000"/>
          <w:sz w:val="24"/>
          <w:szCs w:val="24"/>
        </w:rPr>
        <w:br/>
        <w:t xml:space="preserve">Végeredményként megállapítható, hogy a portugál királyok nagyon jól kihasználták saját céljaik érdekében a Szentföldre tartó észak- és nyugat-európai keresztesek jelenlétét, melynek Lisszabon 1147-es bevételén túl kiváló, ám elhanyagolt példája Silves 1189-es elfoglalása is. A dolgozat következtetései további kérdéseket, kutatási irányokat is felvetnek, mint például a koggék korai jelenléte a Földközi-tengeren, a Narratio földrajzi leírásainak vizsgálata és Lisszabon és Silves ostromainak összehasonlító elemzése.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7623796">
    <w:multiLevelType w:val="hybridMultilevel"/>
    <w:lvl w:ilvl="0" w:tplc="718746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7623796">
    <w:abstractNumId w:val="7762379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137969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