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HAJNALKA HUBER</w:t>
            </w:r>
          </w:p>
          <w:p w:rsidR="00C275A3" w:rsidRDefault="00A96AEC" w:rsidP="00C275A3">
            <w:pPr>
              <w:pStyle w:val="Hallgatokepzes"/>
            </w:pPr>
            <w:r>
              <w:t>earthscience</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Rita Pongrácz</w:t>
            </w:r>
          </w:p>
          <w:p w:rsidR="00DB4822" w:rsidRDefault="00DB4822" w:rsidP="00E11062">
            <w:pPr>
              <w:pStyle w:val="Konzulensek"/>
            </w:pPr>
            <w:r w:rsidRPr="00DB4822">
              <w:t>  assistant professor ,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analysis and interpretation of folklore weather forecasts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People were always interested in forecasting weather, especially, rural people working in agriculture. Centuries ago an ordinary man had no mass communication sources neither for getting information on weather prediction, nor for advising what and when to sow. So people living in the past centuries were forced to observe weather conditions, and later these observations were used to form a system of folklore weather forecasts that provided prediction of rain, snow or dry periods.</w:t>
      </w:r>
      <w:r>
        <w:rPr>
          <w:color w:val="000000"/>
          <w:sz w:val="24"/>
          <w:szCs w:val="24"/>
        </w:rPr>
        <w:br/>
        <w:t xml:space="preserve">In the current study I present folklore weather forecasts used in Hungary together with some of their consequences, furthermore, I evaluate a few well-known examples of them using 100-year- long time series of temperature and precipitation.</w:t>
      </w:r>
    </w:p>
    <w:p>
      <w:pPr>
        <w:pBdr/>
        <w:spacing w:before="240" w:after="240" w:line="240" w:lineRule="auto"/>
        <w:ind w:left="0" w:right="0"/>
        <w:jc w:val="left"/>
      </w:pPr>
      <w:r>
        <w:rPr>
          <w:color w:val="000000"/>
          <w:sz w:val="24"/>
          <w:szCs w:val="24"/>
        </w:rPr>
        <w:t xml:space="preserve">In the first section of the study I list and group the weather observations collected from the literature, highlighting some specific events and climatic relationships. Furthermore, I provide objective interpretation of individual observations and clarify different terminologies used by available sources.</w:t>
      </w:r>
    </w:p>
    <w:p>
      <w:pPr>
        <w:pBdr/>
        <w:spacing w:before="240" w:after="240" w:line="240" w:lineRule="auto"/>
        <w:ind w:left="0" w:right="0"/>
        <w:jc w:val="left"/>
      </w:pPr>
      <w:r>
        <w:rPr>
          <w:color w:val="000000"/>
          <w:sz w:val="24"/>
          <w:szCs w:val="24"/>
        </w:rPr>
        <w:t xml:space="preserve">Then, I select five well-known folklore weather forecasts – three of them are related to temperature and two of them to precipitation – for validation analysis using meteorological measurements of Hungarian stations from 1901 to 2000. In order to complete this task, I formulated exact definitions from the folklore weather forecasts, and analysed them by using diagrams and concise summary tables.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464905">
    <w:multiLevelType w:val="hybridMultilevel"/>
    <w:lvl w:ilvl="0" w:tplc="844000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464905">
    <w:abstractNumId w:val="58464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7881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