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LÁDI</w:t>
            </w:r>
          </w:p>
          <w:p w:rsidR="00C275A3" w:rsidRDefault="00A96AEC" w:rsidP="00C275A3">
            <w:pPr>
              <w:pStyle w:val="Hallgatokepzes"/>
            </w:pPr>
            <w:r>
              <w:t>Finnugristic</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Fehér</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Segmentation capabilities of preschool and early primary school-aged children (An experimental method and the results of research)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Basic units of speech perception is an important area of psycholinguistic research, however there are many different approach of these units. It is still unclear, weather phonemes or syllables considered to be the basic units of perception.</w:t>
      </w:r>
    </w:p>
    <w:p>
      <w:pPr>
        <w:pBdr/>
        <w:spacing w:before="240" w:after="240" w:line="240" w:lineRule="auto"/>
        <w:ind w:left="0" w:right="0"/>
        <w:jc w:val="left"/>
      </w:pPr>
      <w:r>
        <w:rPr>
          <w:color w:val="000000"/>
          <w:sz w:val="24"/>
          <w:szCs w:val="24"/>
        </w:rPr>
        <w:t xml:space="preserve">In my thesis, I tried to solve these “dilemma of syllables and phonemes” with the statistical analysis of my complex measures and I present the main results of my research. My research was designed to provide additional arguments of the theory, that the phonemes are studied units of the language, which are closely related with the process of learning to read, while the syllables are the natural units of the speech perception.</w:t>
      </w:r>
    </w:p>
    <w:p>
      <w:pPr>
        <w:pBdr/>
        <w:spacing w:before="240" w:after="240" w:line="240" w:lineRule="auto"/>
        <w:ind w:left="0" w:right="0"/>
        <w:jc w:val="left"/>
      </w:pPr>
      <w:r>
        <w:rPr>
          <w:color w:val="000000"/>
          <w:sz w:val="24"/>
          <w:szCs w:val="24"/>
        </w:rPr>
        <w:t xml:space="preserve">This dilemma can be tested with the measure and compare of segmentation capabilities amongst the preschool and early primary school-aged children, because of the mainly phoneme-based reading, which has impact on speech perception.</w:t>
      </w:r>
    </w:p>
    <w:p>
      <w:pPr>
        <w:pBdr/>
        <w:spacing w:before="240" w:after="240" w:line="240" w:lineRule="auto"/>
        <w:ind w:left="0" w:right="0"/>
        <w:jc w:val="left"/>
      </w:pPr>
      <w:r>
        <w:rPr>
          <w:color w:val="000000"/>
          <w:sz w:val="24"/>
          <w:szCs w:val="24"/>
        </w:rPr>
        <w:t xml:space="preserve">In my essay I briefly review previous research in children's speech perception, then present my testing methods, taking into account the methodology of the previous tests. After that, I present the parts of my complex research: the attitude tests of parents and teachers, the tests of speech sound awareness and my own segmentation tests. Finally I present a detailed study of the relationships between the results. I focus on the results between the syllable and phoneme-segmentation tests, the most important part of the parents attitude test and the test of speech sound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42651">
    <w:multiLevelType w:val="hybridMultilevel"/>
    <w:lvl w:ilvl="0" w:tplc="13856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42651">
    <w:abstractNumId w:val="47542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542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