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LÁDI</w:t>
            </w:r>
          </w:p>
          <w:p w:rsidR="00C275A3" w:rsidRDefault="00A96AEC" w:rsidP="00C275A3">
            <w:pPr>
              <w:pStyle w:val="Hallgatokepzes"/>
            </w:pPr>
            <w:r>
              <w:t>Finnugristic</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Maticsák</w:t>
            </w:r>
          </w:p>
          <w:p w:rsidR="00DB4822" w:rsidRDefault="00DB4822" w:rsidP="00E11062">
            <w:pPr>
              <w:pStyle w:val="Konzulensek"/>
            </w:pPr>
            <w:r w:rsidRPr="00DB4822">
              <w:t>associate professor, DE BTK</w:t>
            </w:r>
          </w:p>
        </w:tc>
      </w:tr>
      <w:tr w:rsidR="00DB4822" w:rsidTr="00DB4822">
        <w:tc>
          <w:tcPr>
            <w:tcW w:w="9854" w:type="dxa"/>
          </w:tcPr>
          <w:p w:rsidR="00DB4822" w:rsidRPr="00DB4822" w:rsidRDefault="00DB4822" w:rsidP="004D7940">
            <w:pPr>
              <w:pStyle w:val="Konzulensek"/>
            </w:pPr>
            <w:r w:rsidRPr="00DB4822">
              <w:t>Susanna Virtanen</w:t>
            </w:r>
          </w:p>
          <w:p w:rsidR="00DB4822" w:rsidRDefault="00DB4822" w:rsidP="00E11062">
            <w:pPr>
              <w:pStyle w:val="Konzulensek"/>
            </w:pPr>
            <w:r w:rsidRPr="00DB4822">
              <w:t>lector,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does Finnish come from? (Difficulties for the Hungarian speakers when learning Finnish)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Learning a new language is always a challenge for language learners. The Hungarian students, who learns Finnish has also many difficulties, when they start learning the language. Problems can occur at any and each level of the language, from the phonology to syntax, including vocabulary as well.</w:t>
      </w:r>
    </w:p>
    <w:p>
      <w:pPr>
        <w:pBdr/>
        <w:spacing w:before="240" w:after="240" w:line="240" w:lineRule="auto"/>
        <w:ind w:left="0" w:right="0"/>
        <w:jc w:val="left"/>
      </w:pPr>
      <w:r>
        <w:rPr>
          <w:color w:val="000000"/>
          <w:sz w:val="24"/>
          <w:szCs w:val="24"/>
        </w:rPr>
        <w:t xml:space="preserve">In my thesis I present the position of Finnish language in Hungary and the opportunities of learning the language. After that I summarizes who and why chose the Finnish language based on attitude tests. I analyzed the questionnaires based on the opinion Finnish-learning students, what is the biggest difficulties of learning Finnish. After that I describe in detail the difficulties of the Finnish language based on contrastive studies.</w:t>
      </w:r>
    </w:p>
    <w:p>
      <w:pPr>
        <w:pBdr/>
        <w:spacing w:before="240" w:after="240" w:line="240" w:lineRule="auto"/>
        <w:ind w:left="0" w:right="0"/>
        <w:jc w:val="left"/>
      </w:pPr>
      <w:r>
        <w:rPr>
          <w:color w:val="000000"/>
          <w:sz w:val="24"/>
          <w:szCs w:val="24"/>
        </w:rPr>
        <w:t xml:space="preserve">I examine the difficulties of the Hungarian-speaker learners on different knowledge of the Finnish language, the problems with the vocabulary learning, the slengs, and so the difficulty of everyday communications.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22186">
    <w:multiLevelType w:val="hybridMultilevel"/>
    <w:lvl w:ilvl="0" w:tplc="91175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22186">
    <w:abstractNumId w:val="44322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326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