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POLGÁR</w:t>
            </w:r>
          </w:p>
          <w:p w:rsidR="00C275A3" w:rsidRDefault="00A96AEC" w:rsidP="00C275A3">
            <w:pPr>
              <w:pStyle w:val="Hallgatokepzes"/>
            </w:pPr>
            <w:r>
              <w:t>Tourism - Catering</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Csilla Rimóczi Kalmár</w:t>
            </w:r>
          </w:p>
          <w:p w:rsidR="00DB4822" w:rsidRDefault="00DB4822" w:rsidP="00E11062">
            <w:pPr>
              <w:pStyle w:val="Konzulensek"/>
            </w:pPr>
            <w:r w:rsidRPr="00DB4822">
              <w:t>assistant lecturer,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Change of Travel Motivations on the Hotel Industry or How Hotels got below 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project is to present some unusual hotels and the tourists’ opinion about these hotels. The findings of my primary research tell us why tourists spend their holidays in hotels and why they prefer unusual hotels. This theme is topical because a lot of unique hotels are going to be built planned in the future. I have chosen this topic because I am interested in new things all over the world like many other people are also interested in them.</w:t>
      </w:r>
      <w:r>
        <w:rPr>
          <w:color w:val="000000"/>
          <w:sz w:val="24"/>
          <w:szCs w:val="24"/>
        </w:rPr>
        <w:br/>
        <w:t xml:space="preserve">My research includes both primary and secondary researches. I conducted my primary research with an online questionnaire and drew conclusions on the basis of the answers. I got help for my secondary research from data of the Central Statistics Office and UNWTO and read some websites where a lot of hotels were presented.</w:t>
      </w:r>
    </w:p>
    <w:p>
      <w:pPr>
        <w:widowControl w:val="on"/>
        <w:pBdr/>
        <w:spacing w:before="240" w:after="240" w:line="240" w:lineRule="auto"/>
        <w:ind w:left="0" w:right="0"/>
        <w:jc w:val="left"/>
      </w:pPr>
      <w:r>
        <w:rPr>
          <w:color w:val="000000"/>
          <w:sz w:val="24"/>
          <w:szCs w:val="24"/>
        </w:rPr>
        <w:t xml:space="preserve">In my project I show the changes of travel motivations in the various historical periods till nowadays. The hotel industry is developing and hoteliers would like create something special and new for tourists.</w:t>
      </w:r>
      <w:r>
        <w:rPr>
          <w:color w:val="000000"/>
          <w:sz w:val="24"/>
          <w:szCs w:val="24"/>
        </w:rPr>
        <w:br/>
        <w:t xml:space="preserve">Unique hotels have a special architecture and location; these things make them unusual for people. Many of them are luxury hotels; therefore their customers are rich and well-paid people.</w:t>
      </w:r>
      <w:r>
        <w:rPr>
          <w:color w:val="000000"/>
          <w:sz w:val="24"/>
          <w:szCs w:val="24"/>
        </w:rPr>
        <w:br/>
        <w:t xml:space="preserve">The most popular destinations are not far away from a lake, sea or ocean. Two underwater hotels are under construction, but we can also find a hotel with an underwater room. I also present some futuristic hotels (e.g. in the space). These hotels will be luxury hotels and will offer different luxury services for customers.</w:t>
      </w:r>
    </w:p>
    <w:p>
      <w:pPr>
        <w:widowControl w:val="on"/>
        <w:pBdr/>
        <w:spacing w:before="240" w:after="240" w:line="240" w:lineRule="auto"/>
        <w:ind w:left="0" w:right="0"/>
        <w:jc w:val="left"/>
      </w:pPr>
      <w:r>
        <w:rPr>
          <w:color w:val="000000"/>
          <w:sz w:val="24"/>
          <w:szCs w:val="24"/>
        </w:rPr>
        <w:t xml:space="preserve">My research contains the people’s opinion about these hotels and I arrived at some conclusions regarding the most importation motivations of tourists.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58575">
    <w:multiLevelType w:val="hybridMultilevel"/>
    <w:lvl w:ilvl="0" w:tplc="32608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58575">
    <w:abstractNumId w:val="16758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376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