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VISNOVITZ MÁRTON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Abonyi-Tóth Andor</w:t>
            </w:r>
          </w:p>
          <w:p w:rsidR="00DB4822" w:rsidRDefault="00DB4822" w:rsidP="00E11062">
            <w:pPr>
              <w:pStyle w:val="Konzulensek"/>
            </w:pPr>
            <w:r w:rsidRPr="00DB4822">
              <w:t>műszaki tanár,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Objektumorientált PHP library szabványos HTML5 alkalmazások fejlesztéséhez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kifejlesztett programkönyvtár célja, hogy egy olyan fejlett programozási eszköztárat biztosítson a fejlesztőknek, amellyel a legfrissebb szabványoknak (HTML5) megfelelő, platform független webes alkalmazásokat készíthetnek. A library segítségével lehetőség van a legnépszerűbb szerver oldali programozási nyelv, a PHP egyes hiányosságainak kiküszöbölésére, egy objektumorientált környezetet biztosítva. Ezen felül egy hierarchikusan felépített osztályszerkezettel reprezentálva a HTML dokumentum elemeit lehetővé teszi webes alkalmazások HTML kód használata nélküli elkészítését, ezzel párhuzamosan garantálja a végeredményben keletkező weboldal szabványosságát a legújabb sztenderdek szerint.</w:t>
      </w:r>
      <w:r>
        <w:rPr>
          <w:color w:val="000000"/>
          <w:sz w:val="24"/>
          <w:szCs w:val="24"/>
        </w:rPr>
        <w:br/>
        <w:t xml:space="preserve">Az elkészült programkönyvtár egyértelműen a fejlesztőknek szól. A beszédes osztálynevek, és az egyszerű, logikus felépítés a könnyű tanulhatóságot segíti elő, így akár középhaladó, vagy akár kezdő programozók is könnyen elsajátíthatják a használatát. Ezzel együtt más programozási nyelvekben járatos programozók is könnyen elsajátíthatják az eszközt kezelését, mert azok a Java és a .NET környezetben megszokott struktúrákra épülnek.</w:t>
      </w:r>
      <w:r>
        <w:rPr>
          <w:color w:val="000000"/>
          <w:sz w:val="24"/>
          <w:szCs w:val="24"/>
        </w:rPr>
        <w:br/>
        <w:t xml:space="preserve">A céloknak megfelelően a library jelenleg három modulra tagolódik: Core, Form és Message. A Core modul újradefiniálja az alapvető típusok műveleteit objektumorientált módon, valamint az újradefiniált függvények esetében a PHP nyelvben csak néhol megjelenő típusmegkötéseket vezet be. Ennek a modulnak a felépítése és nevezéktana a Java nyelv kapcsolódó részein alapszik. A Form modul definiálja a korábban említett osztályszerkezetet, melynek elemei a HTML dokumentumok elemeit, illetve azok csoportjait reprezentálják. A kifejlesztett megoldások biztosítják a felépített dokumentum szabványoknak való megfelelését. A tervezésnél mintául a .NET keretrendszer űrlapjai szolgáltak, természetesen a HTML DOM felépítéséhez igazítva. A Message modul a kész program felhasználóinak szánt üzeneteket kezeli úgy, hogy mellette a Form modul által biztosított az űrlapadatok újraküldésének szűrése.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39840">
    <w:multiLevelType w:val="hybridMultilevel"/>
    <w:lvl w:ilvl="0" w:tplc="86254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39840">
    <w:abstractNumId w:val="728398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749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