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KRISZTIÁN BORBÉLY</w:t>
            </w:r>
          </w:p>
          <w:p w:rsidR="00C275A3" w:rsidRDefault="00A96AEC" w:rsidP="00C275A3">
            <w:pPr>
              <w:pStyle w:val="Hallgatokepzes"/>
            </w:pPr>
            <w:r>
              <w:t>Psychology</w:t>
            </w:r>
            <w:r>
              <w:br/>
            </w:r>
            <w:r w:rsidR="00E77B23">
              <w:t>BA, 3.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ÁDÁM HÖRÖMPÖLI</w:t>
            </w:r>
          </w:p>
          <w:p w:rsidR="00DB4822" w:rsidRDefault="00C275A3" w:rsidP="004D7940">
            <w:pPr>
              <w:pStyle w:val="Hallgatokepzes"/>
            </w:pPr>
            <w:r>
              <w:t>Psychology</w:t>
            </w:r>
            <w:r w:rsidR="00A96AEC">
              <w:br/>
              <w:t>BA, 3.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Education and Psychology</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Aczél</w:t>
            </w:r>
          </w:p>
          <w:p w:rsidR="00DB4822" w:rsidRDefault="00DB4822" w:rsidP="00E11062">
            <w:pPr>
              <w:pStyle w:val="Konzulensek"/>
            </w:pPr>
            <w:r w:rsidRPr="00DB4822">
              <w:t>assistant professor, ELTE PPK</w:t>
            </w:r>
          </w:p>
        </w:tc>
      </w:tr>
      <w:tr w:rsidR="00DB4822" w:rsidTr="00DB4822">
        <w:tc>
          <w:tcPr>
            <w:tcW w:w="9854" w:type="dxa"/>
          </w:tcPr>
          <w:p w:rsidR="00DB4822" w:rsidRPr="00DB4822" w:rsidRDefault="00DB4822" w:rsidP="004D7940">
            <w:pPr>
              <w:pStyle w:val="Konzulensek"/>
            </w:pPr>
            <w:r w:rsidRPr="00DB4822">
              <w:t>Balázs Aczél</w:t>
            </w:r>
          </w:p>
          <w:p w:rsidR="00DB4822" w:rsidRDefault="00DB4822" w:rsidP="00E11062">
            <w:pPr>
              <w:pStyle w:val="Konzulensek"/>
            </w:pPr>
            <w:r w:rsidRPr="00DB4822">
              <w:t>assistant professor,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time perspective in hedonic decision making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Previous hedonic researches suggest pleasures contain many small components and each of them forms our opinion about the whole event and therefore they have an effect in our decision making processes. However these pleasures may contain non-hedonic components too, like how rewarding they are. This means we don’t judge things only by evaluating how pleasureable they are, we also care about what benefits or drawbacks can they provide.</w:t>
      </w:r>
    </w:p>
    <w:p>
      <w:pPr>
        <w:pBdr/>
        <w:spacing w:before="240" w:after="240" w:line="240" w:lineRule="auto"/>
        <w:ind w:left="0" w:right="0"/>
        <w:jc w:val="left"/>
      </w:pPr>
      <w:r>
        <w:rPr>
          <w:color w:val="000000"/>
          <w:sz w:val="24"/>
          <w:szCs w:val="24"/>
        </w:rPr>
        <w:t xml:space="preserve">We would like to veryfy that previous researches also suspected, that information beforehand provided about a stimulus has a direct effect on the stimulus’s evaluation. Besides this our main goal was to investigate how much effect a rewarding of an activity has on opinion forming and decision making in Zimbardo’s different time orientation profiles.</w:t>
      </w:r>
    </w:p>
    <w:p>
      <w:pPr>
        <w:pBdr/>
        <w:spacing w:before="240" w:after="240" w:line="240" w:lineRule="auto"/>
        <w:ind w:left="0" w:right="0"/>
        <w:jc w:val="left"/>
      </w:pPr>
      <w:r>
        <w:rPr>
          <w:color w:val="000000"/>
          <w:sz w:val="24"/>
          <w:szCs w:val="24"/>
        </w:rPr>
        <w:t xml:space="preserve">Our main hypothesis was that, the effect of activities rewarding value does much more impact on future-oriented people in opinion and decision making. On the other hand, we suspect, that this effect is less significant on present-oriented, hedonistic people, and they evaluate things much more near hedonistic dimensions rather then evaluating how rewarding those things are.</w:t>
      </w:r>
    </w:p>
    <w:p>
      <w:pPr>
        <w:pBdr/>
        <w:spacing w:before="240" w:after="240" w:line="240" w:lineRule="auto"/>
        <w:ind w:left="0" w:right="0"/>
        <w:jc w:val="left"/>
      </w:pPr>
      <w:r>
        <w:rPr>
          <w:color w:val="000000"/>
          <w:sz w:val="24"/>
          <w:szCs w:val="24"/>
        </w:rPr>
        <w:t xml:space="preserve">We used the device called hedonometer, which we validated succesfully in our previous researches. The advantage of this new device is that, it can measure people's continous evaluation. People took part in the experiment had to drink tea, and they were told different information about the tea in seperate groups. With that, we could manipulate how rewarding do they find drinking that tea. While they were drinking, they evaluated the pleasure of drinking with the hedonometer. They were also asked to tell their retrospective evaluation, and even had to make a decision: They were asked if they want to drink more from the tea beyond the normal portion. After this, they filled in Zimbardo's time perspective survey, so we could aquire data about their time orientation too.</w:t>
      </w:r>
    </w:p>
    <w:p>
      <w:pPr>
        <w:pBdr/>
        <w:spacing w:before="240" w:after="240" w:line="240" w:lineRule="auto"/>
        <w:ind w:left="0" w:right="0"/>
        <w:jc w:val="left"/>
      </w:pPr>
      <w:r>
        <w:rPr>
          <w:color w:val="000000"/>
          <w:sz w:val="24"/>
          <w:szCs w:val="24"/>
        </w:rPr>
        <w:t xml:space="preserve">The results show, how much impact is made on different time oriented people by the information people get beforehand from the stimulus. After more detailed and focused elaboration of these results, they may be used to make therapies more effective.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398512">
    <w:multiLevelType w:val="hybridMultilevel"/>
    <w:lvl w:ilvl="0" w:tplc="360640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398512">
    <w:abstractNumId w:val="633985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52935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