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KRISZTINA SOVÁNY</w:t>
            </w:r>
          </w:p>
          <w:p w:rsidR="00C275A3" w:rsidRDefault="00A96AEC" w:rsidP="00C275A3">
            <w:pPr>
              <w:pStyle w:val="Hallgatokepzes"/>
            </w:pPr>
            <w:r>
              <w:t>Nature Conservation Engineer</w:t>
            </w:r>
            <w:r>
              <w:br/>
            </w:r>
            <w:r w:rsidR="00E77B23">
              <w:t>BSc, 7. semester</w:t>
            </w:r>
          </w:p>
          <w:p w:rsidR="00C265CE" w:rsidRPr="009E5FF1" w:rsidRDefault="00E77B23" w:rsidP="00C275A3">
            <w:pPr>
              <w:pStyle w:val="Hallgatokepzes"/>
              <w:rPr>
                <w:b/>
                <w:caps/>
              </w:rPr>
            </w:pPr>
            <w:r>
              <w:t>Kaposvár University</w:t>
            </w:r>
            <w:r w:rsidR="00C275A3">
              <w:br/>
            </w:r>
            <w:r w:rsidR="00DB4822">
              <w:t>Faculty of Animal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György Szollát, Dr.</w:t>
            </w:r>
          </w:p>
          <w:p w:rsidR="00DB4822" w:rsidRDefault="00DB4822" w:rsidP="00E11062">
            <w:pPr>
              <w:pStyle w:val="Konzulensek"/>
            </w:pPr>
            <w:r w:rsidRPr="00DB4822">
              <w:t> assistant professor, KE ÁTK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actual vegetation map of Látrányi Puszta Nature Conservation Area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Látrányi Puszta Nature Conservation Area, situated in Northern-Somogy County, near Lake Balaton and protected since 1992 is the object of this study. Its botanical values are really unique.</w:t>
      </w:r>
    </w:p>
    <w:p>
      <w:pPr>
        <w:pBdr/>
        <w:spacing w:before="240" w:after="240" w:line="240" w:lineRule="auto"/>
        <w:ind w:left="0" w:right="0"/>
        <w:jc w:val="left"/>
      </w:pPr>
      <w:r>
        <w:rPr>
          <w:color w:val="000000"/>
          <w:sz w:val="24"/>
          <w:szCs w:val="24"/>
        </w:rPr>
        <w:t xml:space="preserve">Creating of a very particular and GIS-based vegetation map of the surveyed area were topical for the nature conservation. The previous vegetation map, made between 1996-2002, served as adequate basis to work out the management plan, however, needed an updating yet. The aim of this study is to make up this shortage.</w:t>
      </w:r>
    </w:p>
    <w:p>
      <w:pPr>
        <w:pBdr/>
        <w:spacing w:before="240" w:after="240" w:line="240" w:lineRule="auto"/>
        <w:ind w:left="0" w:right="0"/>
        <w:jc w:val="left"/>
      </w:pPr>
      <w:r>
        <w:rPr>
          <w:color w:val="000000"/>
          <w:sz w:val="24"/>
          <w:szCs w:val="24"/>
        </w:rPr>
        <w:t xml:space="preserve">The current condition of vegetation and flora of the Nature Conservation Area were recorded during my work, using the available modernest GPS-technique, GIS-software and the latest list of General National Habitat Classification System (ÁNÉR 2011), thus the bases of comparability and reproduction were founded for future researches.</w:t>
      </w:r>
    </w:p>
    <w:p>
      <w:pPr>
        <w:pBdr/>
        <w:spacing w:before="240" w:after="240" w:line="240" w:lineRule="auto"/>
        <w:ind w:left="0" w:right="0"/>
        <w:jc w:val="left"/>
      </w:pPr>
      <w:r>
        <w:rPr>
          <w:color w:val="000000"/>
          <w:sz w:val="24"/>
          <w:szCs w:val="24"/>
        </w:rPr>
        <w:t xml:space="preserve">As a main result of the survey 26 several habitats were detected in 94 vegetation patches or patch-groups. Mostly the woodless habitats are the notablest ones, like rich fens, open sand steppes or some more natural stands of closed sand steppes. These are very rare in Southern-Transdanubia, and even in Hungary as well. Many protected plant species (Dianthus superbus, Eriophorum latifolium, Eriophorum angustifolium, Parnassia palustris, Epipactis palustris, Thelypteris palustris, Allium sphaerocephalon, Onosma arenaria) find their living conditions here.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589623">
    <w:multiLevelType w:val="hybridMultilevel"/>
    <w:lvl w:ilvl="0" w:tplc="703117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589623">
    <w:abstractNumId w:val="615896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075976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