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HORVÁTH LÁSZLÓ</w:t>
            </w:r>
          </w:p>
          <w:p w:rsidR="00C275A3" w:rsidRDefault="00A96AEC" w:rsidP="00C275A3">
            <w:pPr>
              <w:pStyle w:val="Hallgatokepzes"/>
            </w:pPr>
            <w:r>
              <w:t>Andragógia (és Pedagógia BA)</w:t>
            </w:r>
            <w:r>
              <w:br/>
            </w:r>
            <w:r w:rsidR="00E77B23">
              <w:t>MA, 1. félév</w:t>
            </w:r>
          </w:p>
          <w:p w:rsidR="00C265CE" w:rsidRPr="009E5FF1" w:rsidRDefault="00E77B23" w:rsidP="00C275A3">
            <w:pPr>
              <w:pStyle w:val="Hallgatokepzes"/>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Szivák Judit</w:t>
            </w:r>
          </w:p>
          <w:p w:rsidR="00DB4822" w:rsidRDefault="00DB4822" w:rsidP="00E11062">
            <w:pPr>
              <w:pStyle w:val="Konzulensek"/>
            </w:pPr>
            <w:r w:rsidRPr="00DB4822">
              <w:t>egyetemi docens, ELTE PPK</w:t>
            </w:r>
          </w:p>
        </w:tc>
      </w:tr>
      <w:tr w:rsidR="00DB4822" w:rsidTr="00DB4822">
        <w:tc>
          <w:tcPr>
            <w:tcW w:w="9854" w:type="dxa"/>
          </w:tcPr>
          <w:p w:rsidR="00DB4822" w:rsidRPr="00DB4822" w:rsidRDefault="00DB4822" w:rsidP="004D7940">
            <w:pPr>
              <w:pStyle w:val="Konzulensek"/>
            </w:pPr>
            <w:r w:rsidRPr="00DB4822">
              <w:t>dr. habil. Vass Vilmos</w:t>
            </w:r>
          </w:p>
          <w:p w:rsidR="00DB4822" w:rsidRDefault="00DB4822" w:rsidP="00E11062">
            <w:pPr>
              <w:pStyle w:val="Konzulensek"/>
            </w:pPr>
            <w:r w:rsidRPr="00DB4822">
              <w:t>egyetemi docens,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tanulástámogató iskolai szervezet hatása a tanulói eredményességre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kutatás fő kérdése, hogy a tudásalapú információs társadalom korában a megváltozott gazdasági, társadalmi kontextusban, a fokozódó elvárások körében hogyan tud eredményesen működni az iskola mint szervezet, hogyan tudja a tanulói eredményességet biztosítani. A dolgozat célja, hogy bizonyítsa, az iskolák kiemelkedően fontos szerepet töltenek be abban, hogy felkészítsék az egyént a tanulószervezetekben és a tanuló társadalomban való aktív és sikeres létre, azáltal, hogy ők maguk is tanulószervezetként működnek. A kutatási modell alapján a dolgozat a három dimenzióból (stratégia, szervezet, egyén) a stratégiai szintet vizsgálja, így a hipotézisek keretében azt próbálom bizonyítani, hogy a tanulói eredmények szempontjából sikeres iskolák stratégiai dokumentumaikban megjelenítik a tanulási eredmények alapú gondolkozás, a professzionális tanulóközösségek, a tanulószervezetek jellemzőit és megjelennek a tudásmenedzsmentet támogató emberi erőforrás menedzsment gyakorlatok. A dolgozat kísérletet tesz egy Professzionális Tanulóiskola Audit elkészítésére.</w:t>
      </w:r>
    </w:p>
    <w:p>
      <w:pPr>
        <w:pBdr/>
        <w:spacing w:before="240" w:after="240" w:line="240" w:lineRule="auto"/>
        <w:ind w:left="0" w:right="0"/>
        <w:jc w:val="left"/>
      </w:pPr>
      <w:r>
        <w:rPr>
          <w:color w:val="000000"/>
          <w:sz w:val="24"/>
          <w:szCs w:val="24"/>
        </w:rPr>
        <w:t xml:space="preserve">Módszerek tekintetében a hipotézisek bizonyítására az iskolák stratégiai dokumentumainak (pedagógiai program, szervezeti és működési szabályzat és minőségbiztosítási terv) kvantitatív tartalomelemzését használom, melyet SPSS segítségével elemzek. Az Audit elkészítéséhez esettanulmányok feldolgozását és bemutatását, mérőeszköz fejlesztést és adaptálását, illetve egy közgazdasági modell bemutatását használom fel.</w:t>
      </w:r>
    </w:p>
    <w:p>
      <w:pPr>
        <w:pBdr/>
        <w:spacing w:before="240" w:after="240" w:line="240" w:lineRule="auto"/>
        <w:ind w:left="0" w:right="0"/>
        <w:jc w:val="left"/>
      </w:pPr>
      <w:r>
        <w:rPr>
          <w:color w:val="000000"/>
          <w:sz w:val="24"/>
          <w:szCs w:val="24"/>
        </w:rPr>
        <w:t xml:space="preserve">A statisztikai vizsgálatok alapján elmondható, hogy a tanulási eredmények alapú gondolkodás megjelenése a stratégiai dokumentumokban pozitív összefüggést mutat a tanulói eredményességgel. A vizsgált dokumentumokban összességében nagyon alacsony szinten jelenik meg a tanulószervezetiség és az emberi erőforrás menedzsment. Az Audit tekintetében sikerült letenni az alapokat, melynek keretében a következő részek kerültek bele: tanulási eredmények alapú stratégiai tervezés, GLOBE szervezeti kultúra és vezetési stílus kérdőív, tanulószervezet és szervezeti tanulást mérő kérdőív iskolára adaptált verziója kiegészítve egy saját faktorral, iskola társadalmi hozzáadott értékének kimutatása.</w:t>
      </w:r>
    </w:p>
    <w:p>
      <w:pPr>
        <w:pBdr/>
        <w:spacing w:before="240" w:after="240" w:line="240" w:lineRule="auto"/>
        <w:ind w:left="0" w:right="0"/>
        <w:jc w:val="left"/>
      </w:pPr>
      <w:r>
        <w:rPr>
          <w:color w:val="000000"/>
          <w:sz w:val="24"/>
          <w:szCs w:val="24"/>
        </w:rPr>
        <w:t xml:space="preserve">A kutatás eredményei és az Audit alapjainak letétele a szakirodalom alapján releváns problémákra adott választ és megoldási kísérletet, figyelembe véve az iskolaeredményességi és fejlesztési kutatások tapasztalatait. A kutatás folytatásában lehetőség lesz egy komplex iskolai szervezetfejlesztési keretrendszer kialakítására.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877958">
    <w:multiLevelType w:val="hybridMultilevel"/>
    <w:lvl w:ilvl="0" w:tplc="882001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877958">
    <w:abstractNumId w:val="458779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4742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