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VETÕ BORBÁLA</w:t>
            </w:r>
          </w:p>
          <w:p w:rsidR="00C275A3" w:rsidRDefault="00A96AEC" w:rsidP="00C275A3">
            <w:pPr>
              <w:pStyle w:val="Hallgatokepzes"/>
            </w:pPr>
            <w:r>
              <w:t>Biológia MSc, biológus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Arányi Tamás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fõmunkatárs,  MTA TTK Enzimológiai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5’hidroximetil-citozin kvantitatív vizsgálata a genomiális DNS-ben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eukarióta sejtek kromatinszerkezete alapvető változásokon megy keresztül a sejtdifferenciáció és az egyedfejlődés során, valamint lokálisan meghatározza az egyes gének kifejeződését. A kromatinszerkezet kialakításában fontos szerepet játszanak a hisztonok, valamint a DNS kovalens módosításai. Az 5’-hidroximetil-citozin (5hmC) egy olyan citozin-módosítás, amit a TET-enzimek 5’-metil-citozinból alakítanak át oxidációval. Korábbi kutatások igazolták, hogy az 5hmC az aktív demetiláció fontos állomása, de valószínűleg önálló szabályozó szerepe is van. KísérleteimetDT-40 csirke limfocitákon, HepG2 hepatocarcinoma sejteken és HapMap emberi limfoblastokon végeztem. Megfigyeltem, hogy a sejtekben - az irodalmi adatoknak megfelelően - egy metiltranszferáz-inhibitor, az 5-aza-2'-deoxicitidin hatására a globális metiláció szintje lecsökken, viszont az 5hmC szintje megnő. Eredményeimet áramlási citometria (FACS), immunfluoreszcencia epifluoreszcens mikroszkóppal és tömegspektrometria (LC-MS/MS) segítségével vizsgáltam. Így kvantitatív módszerekkel is sikerült meghatároznom a sejtek teljes 5mC és 5hmC-szintjét.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983230">
    <w:multiLevelType w:val="hybridMultilevel"/>
    <w:lvl w:ilvl="0" w:tplc="884389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983230">
    <w:abstractNumId w:val="849832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44636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