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SZINCSÁK</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Billes</w:t>
            </w:r>
          </w:p>
          <w:p w:rsidR="00DB4822" w:rsidRDefault="00DB4822" w:rsidP="00E11062">
            <w:pPr>
              <w:pStyle w:val="Konzulensek"/>
            </w:pPr>
            <w:r w:rsidRPr="00DB4822">
              <w:t>Phd. student, ELTE TTK</w:t>
            </w:r>
          </w:p>
        </w:tc>
      </w:tr>
      <w:tr w:rsidR="00DB4822" w:rsidTr="00DB4822">
        <w:tc>
          <w:tcPr>
            <w:tcW w:w="9854" w:type="dxa"/>
          </w:tcPr>
          <w:p w:rsidR="00DB4822" w:rsidRPr="00DB4822" w:rsidRDefault="00DB4822" w:rsidP="004D7940">
            <w:pPr>
              <w:pStyle w:val="Konzulensek"/>
            </w:pPr>
            <w:r w:rsidRPr="00DB4822">
              <w:t>Tibor Vellai Phd.</w:t>
            </w:r>
          </w:p>
          <w:p w:rsidR="00DB4822" w:rsidRDefault="00DB4822" w:rsidP="00E11062">
            <w:pPr>
              <w:pStyle w:val="Konzulensek"/>
            </w:pPr>
            <w:r w:rsidRPr="00DB4822">
              <w:t>Senior lecturer,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 between autophagy and apoptosis during the Drosophila eye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Autophagy is a lysosome-mediated self-eating mechanism in eukaryotic cells. In this mechanism, the damaged cell components and proteins are degraded, therefore, this is the major cytoprotective mechanism of the cells. It plays a role in stress response, ageing and age-related diseases. Autophagy is also important in development, in redevelopment and differentiation of the cells, and maturation of cell size.</w:t>
      </w:r>
      <w:r>
        <w:rPr>
          <w:color w:val="000000"/>
          <w:sz w:val="24"/>
          <w:szCs w:val="24"/>
        </w:rPr>
        <w:br/>
        <w:t xml:space="preserve">In our laboratory, we work with the developmental aspect of autophagy in the developing eye of Drosophila melanogaster. Decreased autophagic activity in developing eye causes reduced eye phenotypes (reduced or no eye) in the adults. One possible reason of this phenomenon that the evolved (and even differentiated) cells die by apoptosis.</w:t>
      </w:r>
      <w:r>
        <w:rPr>
          <w:color w:val="000000"/>
          <w:sz w:val="24"/>
          <w:szCs w:val="24"/>
        </w:rPr>
        <w:br/>
        <w:t xml:space="preserve">Apoptosis, programmed cell death type I, is the regulated self-destruction of the cell. During this process, the proteins are degraded by caspases. The connection between autophagy and apoptosis is a keenly researched area.</w:t>
      </w:r>
      <w:r>
        <w:rPr>
          <w:color w:val="000000"/>
          <w:sz w:val="24"/>
          <w:szCs w:val="24"/>
        </w:rPr>
        <w:br/>
        <w:t xml:space="preserve">I investigated apoptosis by Acridine Orange staining, UAS-Apoliner system and TUNEL assay in the developing eye. I observed increased apoptosis in low autophagy background. Therefore, my results suggest insufficient autophagy triggers apoptosis.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07073">
    <w:multiLevelType w:val="hybridMultilevel"/>
    <w:lvl w:ilvl="0" w:tplc="36557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07073">
    <w:abstractNumId w:val="74007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976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