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VERES</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Csermely Prof.</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Tamas Korcsmáros Dr.</w:t>
            </w:r>
          </w:p>
          <w:p w:rsidR="00DB4822" w:rsidRDefault="00DB4822" w:rsidP="00E11062">
            <w:pPr>
              <w:pStyle w:val="Konzulensek"/>
            </w:pPr>
            <w:r w:rsidRPr="00DB4822">
              <w:t>junior research fellow , ELTE TTK Deparment of Genetics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ComPPI: compartmentalized protein-protein interaction database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protein-protein interaction networks (interactome) mainly help the system level understanding of organization and functions of intact and diseased cell. In the protein interactome localization within the cell has been very rarely paid attention until now. Due to it, protein interactomes mostly consisted of a lot of false positive interactions, because the interacting proteins within the cell didn’t localized at the same place in living cells.</w:t>
      </w:r>
    </w:p>
    <w:p>
      <w:pPr>
        <w:pBdr/>
        <w:spacing w:before="240" w:after="240" w:line="240" w:lineRule="auto"/>
        <w:ind w:left="0" w:right="0"/>
        <w:jc w:val="left"/>
      </w:pPr>
      <w:r>
        <w:rPr>
          <w:color w:val="000000"/>
          <w:sz w:val="24"/>
          <w:szCs w:val="24"/>
        </w:rPr>
        <w:t xml:space="preserve">One possible method for filtering the false interactions of the protein interactome was to assign the subcellular localization to the proteins. During our work we could make database of four species (S. cerevisiae, C. elegans, D. melanogaster and H. sapiens). Protein-protein interaction data have given the base of this database. The interactions could be checked with the help of localization information originated from summarizing more database.</w:t>
      </w:r>
    </w:p>
    <w:p>
      <w:pPr>
        <w:pBdr/>
        <w:spacing w:before="240" w:after="240" w:line="240" w:lineRule="auto"/>
        <w:ind w:left="0" w:right="0"/>
        <w:jc w:val="left"/>
      </w:pPr>
      <w:r>
        <w:rPr>
          <w:color w:val="000000"/>
          <w:sz w:val="24"/>
          <w:szCs w:val="24"/>
        </w:rPr>
        <w:br/>
        <w:t xml:space="preserve">The made compartmentalized protein-protein interaction database was called ComPPI (www.linkgroup.hu/comppi). The structure of the downloadable database can be optimized for the further research on the website of the database.</w:t>
      </w:r>
    </w:p>
    <w:p>
      <w:pPr>
        <w:pBdr/>
        <w:spacing w:before="240" w:after="240" w:line="240" w:lineRule="auto"/>
        <w:ind w:left="0" w:right="0"/>
        <w:jc w:val="left"/>
      </w:pPr>
      <w:r>
        <w:rPr>
          <w:color w:val="000000"/>
          <w:sz w:val="24"/>
          <w:szCs w:val="24"/>
        </w:rPr>
        <w:br/>
        <w:t xml:space="preserve">During the analyses of the compartmentalized protein interactome we could realize that the localization map of the proteins mainly changes the properties of the until now used protein interactomes. Thus, with the help of the database such as network nodes or links can be found more confidently, which can open opportunity with medical influence for treatment of illnesses with complex pathomechanism, like diabetes or cancer.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48385">
    <w:multiLevelType w:val="hybridMultilevel"/>
    <w:lvl w:ilvl="0" w:tplc="33109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48385">
    <w:abstractNumId w:val="486483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267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