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LÁSZLÓ</w:t>
            </w:r>
          </w:p>
          <w:p w:rsidR="00C275A3" w:rsidRDefault="00A96AEC" w:rsidP="00C275A3">
            <w:pPr>
              <w:pStyle w:val="Hallgatokepzes"/>
            </w:pPr>
            <w:r>
              <w:t>Biology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Katona</w:t>
            </w:r>
          </w:p>
          <w:p w:rsidR="00DB4822" w:rsidRDefault="00DB4822" w:rsidP="00E11062">
            <w:pPr>
              <w:pStyle w:val="Konzulensek"/>
            </w:pPr>
            <w:r w:rsidRPr="00DB4822">
              <w:t>research advisor,  Institute of Experimental Medicine, Hungarian Academy of Science</w:t>
            </w:r>
          </w:p>
        </w:tc>
      </w:tr>
      <w:tr w:rsidR="00DB4822" w:rsidTr="00DB4822">
        <w:tc>
          <w:tcPr>
            <w:tcW w:w="9854" w:type="dxa"/>
          </w:tcPr>
          <w:p w:rsidR="00DB4822" w:rsidRPr="00DB4822" w:rsidRDefault="00DB4822" w:rsidP="004D7940">
            <w:pPr>
              <w:pStyle w:val="Konzulensek"/>
            </w:pPr>
            <w:r w:rsidRPr="00DB4822">
              <w:t>Zsolt Lele</w:t>
            </w:r>
          </w:p>
          <w:p w:rsidR="00DB4822" w:rsidRDefault="00DB4822" w:rsidP="00E11062">
            <w:pPr>
              <w:pStyle w:val="Konzulensek"/>
            </w:pPr>
            <w:r w:rsidRPr="00DB4822">
              <w:t>senior research fellow,  Institute of Experimental Medicine, Hungarian Academy of Science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distribution of alpha/beta hydrolase 4 (Abhd4) and its potential role during the development of the cerebral cortex</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Anandamide is an endogenous ligand of cannabinoid and vanilloid receptors. Although its physiological role in the brain have been studied extensively, its biosynthesis, particularly in the embryonic brain remains poorly characterized. Here we report that a recently identified serine hydrolase involved in anandamide biogenesis and called alpha/beta hydrolase 4 (Abhd4) is highly expressed in the ventricular zone of the lateral and third ventricles in the E14 mouse brain. After birth, Abhd4 expression is limited to a small number of cells in the dentate gyrus and in the lateral subventricular zone of the telencephalon. Gain-of-function experiments by in utero electroporation revealed that ectopic Abhd4 expression causes neuroblast migration defect, in which cells are arrested in the subventricular and intermediate zones. Long-term survival experiments indicated the loss of Abhd-GFP expression from the postnatal cortex. Finally, TUNEL tests revealed increased cell death in the Abhd4-electroporated areas of cortex suggesting that Abhd4 overexpression results in cell death. These results imply that Abhd4, being exclusively expressed by cells in the germinative zones, functions as a „stand-by” enzyme. Its activity may be triggered by appropriate signals, which induce cell death, thereby its expression must be switched off prior to neuroblast migration, when migrating neurons need to escape from apoptosis triggered by loss of connections to the extracellular matrix.</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169003">
    <w:multiLevelType w:val="hybridMultilevel"/>
    <w:lvl w:ilvl="0" w:tplc="344950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169003">
    <w:abstractNumId w:val="621690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0652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