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ANNA PUSZTAI</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Schlett Katalin</w:t>
            </w:r>
          </w:p>
          <w:p w:rsidR="00DB4822" w:rsidRDefault="00DB4822" w:rsidP="00E11062">
            <w:pPr>
              <w:pStyle w:val="Konzulensek"/>
            </w:pPr>
            <w:r w:rsidRPr="00DB4822">
              <w:t>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Caskin1 protein on dendritic spine morphology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central nervous system, the majority of glutamatergic excitatory synapses terminates on dendritic spines. Based on morphology, three types of dendritic spines are characterised: there are filamentous, mushroom or stubby spines. Synaptic stimuli can modify the morphology of dendritic spines, leading to changes in synaptic strength – this process is known as synaptic plasticity and forms the basis of learning and memory.</w:t>
      </w:r>
    </w:p>
    <w:p>
      <w:pPr>
        <w:pBdr/>
        <w:spacing w:before="240" w:after="240" w:line="240" w:lineRule="auto"/>
        <w:ind w:left="0" w:right="0"/>
        <w:jc w:val="left"/>
      </w:pPr>
      <w:r>
        <w:rPr>
          <w:color w:val="000000"/>
          <w:sz w:val="24"/>
          <w:szCs w:val="24"/>
        </w:rPr>
        <w:t xml:space="preserve">Caskin1 (Cask interacting protein 1) is a scaffold protein which is expressed in the brain in high amounts and is located at synapses. Caskin1 can be one of the molecular linkers described in the pre- or postsynaptic structures, however its role in the formation and function of the postsynaptic density (PSD) is yet unknown.</w:t>
      </w:r>
    </w:p>
    <w:p>
      <w:pPr>
        <w:pBdr/>
        <w:spacing w:before="240" w:after="240" w:line="240" w:lineRule="auto"/>
        <w:ind w:left="0" w:right="0"/>
        <w:jc w:val="left"/>
      </w:pPr>
      <w:r>
        <w:rPr>
          <w:color w:val="000000"/>
          <w:sz w:val="24"/>
          <w:szCs w:val="24"/>
        </w:rPr>
        <w:t xml:space="preserve">In my TDK work I investigated the effects of Caskin1 on dendritic spine morphology in mouse hippocampal neuronal cultures. Caskin1 and the green fluorescent protein (EGFP) were overexpressed in transfected hippocampal neurons and dendritic spines were analysed by quantitative confocal microscopy. My data revealed that the overexpresson of Caskin1 increased the amount of more mature, mushroom-shaped dendritic spines. Moreover, Caskin1 protein was always colocalised with overxepressed PSD95, a postsynaptic scaffold protein. It is likely that Caskin1 affects dendritic spine morphology via regulating the connection between the actin cytoskeleton and cell surface receptors.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43934">
    <w:multiLevelType w:val="hybridMultilevel"/>
    <w:lvl w:ilvl="0" w:tplc="65506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43934">
    <w:abstractNumId w:val="14443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066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