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STEFANICS</w:t>
            </w:r>
          </w:p>
          <w:p w:rsidR="00C275A3" w:rsidRDefault="00A96AEC" w:rsidP="00C275A3">
            <w:pPr>
              <w:pStyle w:val="Hallgatokepzes"/>
            </w:pPr>
            <w:r>
              <w:t>Business Information Technology</w:t>
            </w:r>
            <w:r>
              <w:br/>
            </w:r>
            <w:r w:rsidR="00E77B23">
              <w:t>BA, 3. semester</w:t>
            </w:r>
          </w:p>
          <w:p w:rsidR="00C265CE" w:rsidRPr="009E5FF1" w:rsidRDefault="00E77B23" w:rsidP="00C275A3">
            <w:pPr>
              <w:pStyle w:val="Hallgatokepzes"/>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Diána Szekeres dr.</w:t>
            </w:r>
          </w:p>
          <w:p w:rsidR="00DB4822" w:rsidRDefault="00DB4822" w:rsidP="00E11062">
            <w:pPr>
              <w:pStyle w:val="Konzulensek"/>
            </w:pPr>
            <w:r w:rsidRPr="00DB4822">
              <w:t>Senior lecturer,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drops out, gets skipped?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Through the past decades we have experienced changes of a kind that construct a society of information for us all. Information, IT and the internet have become phenomena of higher importance in fields of social, economic and political life. Information is the most important value, producing and dealing with it have turned into the most relevant resource of economics and of society.</w:t>
      </w:r>
    </w:p>
    <w:p>
      <w:pPr>
        <w:pBdr/>
        <w:spacing w:before="240" w:after="240" w:line="240" w:lineRule="auto"/>
        <w:ind w:left="0" w:right="0"/>
        <w:jc w:val="left"/>
      </w:pPr>
      <w:r>
        <w:rPr>
          <w:color w:val="000000"/>
          <w:sz w:val="24"/>
          <w:szCs w:val="24"/>
        </w:rPr>
        <w:t xml:space="preserve">In this essay I would like to create first an insight into information society strategies supplied by the EU and Hungary which I consider to be of highest relevance; on the other hand, what means are provided to let more and more people take the opportunities of information technologies.</w:t>
      </w:r>
    </w:p>
    <w:p>
      <w:pPr>
        <w:pBdr/>
        <w:spacing w:before="240" w:after="240" w:line="240" w:lineRule="auto"/>
        <w:ind w:left="0" w:right="0"/>
        <w:jc w:val="left"/>
      </w:pPr>
      <w:r>
        <w:rPr>
          <w:color w:val="000000"/>
          <w:sz w:val="24"/>
          <w:szCs w:val="24"/>
        </w:rPr>
        <w:t xml:space="preserve">It is also important to deal with factors as digital gap, digital illiteracy and unmotivatedness to which both the EU and Hungary are trying to find the most suitable solution in order to increase equality.</w:t>
      </w:r>
    </w:p>
    <w:p>
      <w:pPr>
        <w:pBdr/>
        <w:spacing w:before="240" w:after="240" w:line="240" w:lineRule="auto"/>
        <w:ind w:left="0" w:right="0"/>
        <w:jc w:val="left"/>
      </w:pPr>
      <w:r>
        <w:rPr>
          <w:color w:val="000000"/>
          <w:sz w:val="24"/>
          <w:szCs w:val="24"/>
        </w:rPr>
        <w:t xml:space="preserve">I think everybody understands that besides the advantages of information society of today, there are disadvantages as well, what is more: dangers, that is why I dealt with analysing these factors as well.</w:t>
      </w:r>
    </w:p>
    <w:p>
      <w:pPr>
        <w:pBdr/>
        <w:spacing w:before="240" w:after="240" w:line="240" w:lineRule="auto"/>
        <w:ind w:left="0" w:right="0"/>
        <w:jc w:val="left"/>
      </w:pPr>
      <w:r>
        <w:rPr>
          <w:color w:val="000000"/>
          <w:sz w:val="24"/>
          <w:szCs w:val="24"/>
        </w:rPr>
        <w:t xml:space="preserve">The aim of my primary questionnaire research is to create a survey about the most common, most ordinary computer and internet usage habits, expanding to opinions of users of community pages.</w:t>
      </w:r>
    </w:p>
    <w:p>
      <w:pPr>
        <w:pBdr/>
        <w:spacing w:before="240" w:after="240" w:line="240" w:lineRule="auto"/>
        <w:ind w:left="0" w:right="0"/>
        <w:jc w:val="left"/>
      </w:pPr>
      <w:r>
        <w:rPr>
          <w:color w:val="000000"/>
          <w:sz w:val="24"/>
          <w:szCs w:val="24"/>
        </w:rPr>
        <w:t xml:space="preserve">The main aim of my essay is to provide a global view on the Information Society of the EU and of Hungary so as to let us realise the importance of life-long learning.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95559">
    <w:multiLevelType w:val="hybridMultilevel"/>
    <w:lvl w:ilvl="0" w:tplc="95058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95559">
    <w:abstractNumId w:val="71795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89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