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HEGEDŰS</w:t>
            </w:r>
          </w:p>
          <w:p w:rsidR="00C275A3" w:rsidRDefault="00A96AEC" w:rsidP="00C275A3">
            <w:pPr>
              <w:pStyle w:val="Hallgatokepzes"/>
            </w:pPr>
            <w:r>
              <w:t>Matematics</w:t>
            </w:r>
            <w:r>
              <w:br/>
            </w:r>
            <w:r w:rsidR="00E77B23">
              <w:t>BSc, 5. semester</w:t>
            </w:r>
          </w:p>
          <w:p w:rsidR="00C265CE" w:rsidRPr="009E5FF1" w:rsidRDefault="00E77B23" w:rsidP="00C275A3">
            <w:pPr>
              <w:pStyle w:val="Hallgatokepzes"/>
              <w:rPr>
                <w:b/>
                <w:caps/>
              </w:rPr>
            </w:pPr>
            <w:r>
              <w:t>College of Nyíregyháza</w:t>
            </w:r>
            <w:r w:rsidR="00C275A3">
              <w:br/>
            </w:r>
            <w:r w:rsidR="00DB4822">
              <w:t>Faculty of Science and IT</w:t>
            </w:r>
          </w:p>
        </w:tc>
        <w:tc>
          <w:tcPr>
            <w:tcW w:w="4914" w:type="dxa"/>
          </w:tcPr>
          <w:p w:rsidR="00DB4822" w:rsidRPr="00DB4822" w:rsidRDefault="00DB4822" w:rsidP="004D7940">
            <w:pPr>
              <w:pStyle w:val="Hallgatonev"/>
              <w:rPr>
                <w:caps/>
              </w:rPr>
            </w:pPr>
            <w:r w:rsidRPr="00DB4822">
              <w:rPr>
                <w:caps/>
              </w:rPr>
              <w:t>BEÁTA KOLOZSVÁRI</w:t>
            </w:r>
          </w:p>
          <w:p w:rsidR="00DB4822" w:rsidRDefault="00C275A3" w:rsidP="004D7940">
            <w:pPr>
              <w:pStyle w:val="Hallgatokepzes"/>
            </w:pPr>
            <w:r>
              <w:t>Matematics</w:t>
            </w:r>
            <w:r w:rsidR="00A96AEC">
              <w:br/>
              <w:t>BSc, 5. semester</w:t>
            </w:r>
          </w:p>
          <w:p w:rsidR="00DB4822" w:rsidRDefault="00DB4822" w:rsidP="004D7940">
            <w:pPr>
              <w:pStyle w:val="Hallgatointezmeny-kar"/>
            </w:pPr>
            <w:r>
              <w:t>College of Nyíregyháza</w:t>
            </w:r>
          </w:p>
          <w:p w:rsidR="00C265CE" w:rsidRPr="009E5FF1" w:rsidRDefault="00DB4822" w:rsidP="004D7940">
            <w:pPr>
              <w:pStyle w:val="Hallgatointezmeny-kar"/>
              <w:rPr>
                <w:b/>
                <w:caps/>
              </w:rPr>
            </w:pPr>
            <w:r>
              <w:t>Faculty of Science and IT</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RENÁTA TÓTH</w:t>
            </w:r>
          </w:p>
          <w:p w:rsidR="00C275A3" w:rsidRDefault="00A96AEC" w:rsidP="00C275A3">
            <w:pPr>
              <w:pStyle w:val="Hallgatokepzes"/>
            </w:pPr>
            <w:r>
              <w:t>Physics</w:t>
            </w:r>
            <w:r>
              <w:br/>
            </w:r>
            <w:r w:rsidR="00E77B23">
              <w:t>BSc, 3. semester</w:t>
            </w:r>
          </w:p>
          <w:p w:rsidR="00C265CE" w:rsidRPr="009E5FF1" w:rsidRDefault="00E77B23" w:rsidP="00C275A3">
            <w:pPr>
              <w:pStyle w:val="Hallgatokepzes"/>
              <w:rPr>
                <w:b/>
                <w:caps/>
              </w:rPr>
            </w:pPr>
            <w:r>
              <w:t>College of Nyíregyháza</w:t>
            </w:r>
            <w:r w:rsidR="00C275A3">
              <w:br/>
            </w:r>
            <w:r w:rsidR="00DB4822">
              <w:t>Faculty of Science and IT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Klára Varga</w:t>
            </w:r>
          </w:p>
          <w:p w:rsidR="00DB4822" w:rsidRDefault="00DB4822" w:rsidP="00E11062">
            <w:pPr>
              <w:pStyle w:val="Konzulensek"/>
            </w:pPr>
            <w:r w:rsidRPr="00DB4822">
              <w:t>associate professor, NYF MMK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to make a rainbow, how to make a power source? (Physics camp)</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How to make a rainbow, how to make a power source?</w:t>
      </w:r>
      <w:r>
        <w:rPr>
          <w:color w:val="000000"/>
          <w:sz w:val="24"/>
          <w:szCs w:val="24"/>
        </w:rPr>
        <w:br/>
        <w:t xml:space="preserve">(Physics camp)</w:t>
      </w:r>
    </w:p>
    <w:p>
      <w:pPr>
        <w:pBdr/>
        <w:spacing w:before="240" w:after="240" w:line="240" w:lineRule="auto"/>
        <w:ind w:left="0" w:right="0"/>
        <w:jc w:val="left"/>
      </w:pPr>
      <w:r>
        <w:rPr>
          <w:color w:val="000000"/>
          <w:sz w:val="24"/>
          <w:szCs w:val="24"/>
        </w:rPr>
        <w:t xml:space="preserve">Authors: Anita Renáta Tóth, Beáta Kolozsvári, Katalin Hegedűs</w:t>
      </w:r>
      <w:r>
        <w:rPr>
          <w:color w:val="000000"/>
          <w:sz w:val="24"/>
          <w:szCs w:val="24"/>
        </w:rPr>
        <w:br/>
        <w:t xml:space="preserve">Physics BSc II. NYF MMFK, Department of physics</w:t>
      </w:r>
    </w:p>
    <w:p>
      <w:pPr>
        <w:pBdr/>
        <w:spacing w:before="240" w:after="240" w:line="240" w:lineRule="auto"/>
        <w:ind w:left="0" w:right="0"/>
        <w:jc w:val="left"/>
      </w:pPr>
      <w:r>
        <w:rPr>
          <w:color w:val="000000"/>
          <w:sz w:val="24"/>
          <w:szCs w:val="24"/>
        </w:rPr>
        <w:t xml:space="preserve">Supervisor: Dr. Klára Varga, associate professor</w:t>
      </w:r>
    </w:p>
    <w:p>
      <w:pPr>
        <w:pBdr/>
        <w:spacing w:before="240" w:after="240" w:line="240" w:lineRule="auto"/>
        <w:ind w:left="0" w:right="0"/>
        <w:jc w:val="left"/>
      </w:pPr>
      <w:r>
        <w:rPr>
          <w:color w:val="000000"/>
          <w:sz w:val="24"/>
          <w:szCs w:val="24"/>
        </w:rPr>
        <w:t xml:space="preserve">Nowadays, we are hearing more and more, that school has to convey useful knowledge, what we can use our everyday life. It’s helped by the competence based education. The role of the teacher is changing lately: the emphasis puts on the organization of the learning process, the aid, and the student active participation rather than the one way teaching. Paying attention for this, we organized a talent care camp, for elementary and secondary schools students. We were active in this work. Our dissertation will be about it.</w:t>
      </w:r>
      <w:r>
        <w:rPr>
          <w:color w:val="000000"/>
          <w:sz w:val="24"/>
          <w:szCs w:val="24"/>
        </w:rPr>
        <w:br/>
        <w:t xml:space="preserve">Our goal was that, they could learn new knowledge, attend in the professional work actively, develop their experimental skill, and be more creative, motivated in tasks.</w:t>
      </w:r>
      <w:r>
        <w:rPr>
          <w:color w:val="000000"/>
          <w:sz w:val="24"/>
          <w:szCs w:val="24"/>
        </w:rPr>
        <w:br/>
        <w:t xml:space="preserve">We dealt with optical and electricity topic.  A workbook was assembled (you can find it in our dissertation) what every student received. In the first instance there were such experiments, which were beyond the school requirements, and experiments, that were not usually done with students. The experiments were done by the students, with our guidance, help, and explanation. Such as: they proved the light reflection with pins, the refraction law, they produced rainbow in the laboratory, assembled different telescope models, defined their own hair thickness etc. They created power source from fruit, made an electroscope, which they could experimentalise, they demonstrated Ohm’s law, they made the wanderer ion’s visible etc.</w:t>
      </w:r>
      <w:r>
        <w:rPr>
          <w:color w:val="000000"/>
          <w:sz w:val="24"/>
          <w:szCs w:val="24"/>
        </w:rPr>
        <w:br/>
        <w:t xml:space="preserve">To achieve our goal, we used new methods, called the project method, and some of the cooperative technique. These methods theory and how we used them was summarized in our dissertation. The first night, every team could choose a topic, what they had to work up together during the week. They could create a poster and make presentations. This was presented on the last night.</w:t>
      </w:r>
      <w:r>
        <w:rPr>
          <w:color w:val="000000"/>
          <w:sz w:val="24"/>
          <w:szCs w:val="24"/>
        </w:rPr>
        <w:br/>
        <w:t xml:space="preserve">We organized a quiz, for the camps closing, which contained theoretical and experimental tasks.  The quiz’s task and its outcome’s evaluation can be read our dissertation.</w:t>
      </w:r>
      <w:r>
        <w:rPr>
          <w:color w:val="000000"/>
          <w:sz w:val="24"/>
          <w:szCs w:val="24"/>
        </w:rPr>
        <w:br/>
        <w:t xml:space="preserve">We tried to make good mood for the tasks. This was done by playful tasks, crossword puzzles, and with answering to hard questions.</w:t>
      </w:r>
      <w:r>
        <w:rPr>
          <w:color w:val="000000"/>
          <w:sz w:val="24"/>
          <w:szCs w:val="24"/>
        </w:rPr>
        <w:br/>
        <w:t xml:space="preserve">The students were also feel good themselves on the tasks, they said they want to be in the camp next year again.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418979">
    <w:multiLevelType w:val="hybridMultilevel"/>
    <w:lvl w:ilvl="0" w:tplc="68257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418979">
    <w:abstractNumId w:val="134189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10086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