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HORSCH CECÍLIA</w:t>
            </w:r>
          </w:p>
          <w:p w:rsidR="00C275A3" w:rsidRDefault="00A96AEC" w:rsidP="00C275A3">
            <w:pPr>
              <w:pStyle w:val="Hallgatokepzes"/>
            </w:pPr>
            <w:r>
              <w:t>társadalmi tanulmányok</w:t>
            </w:r>
            <w:r>
              <w:br/>
            </w:r>
            <w:r w:rsidR="00E77B23">
              <w:t>BA, 5. félév</w:t>
            </w:r>
          </w:p>
          <w:p w:rsidR="00C265CE" w:rsidRPr="009E5FF1" w:rsidRDefault="00E77B23" w:rsidP="00C275A3">
            <w:pPr>
              <w:pStyle w:val="Hallgatokepzes"/>
              <w:rPr>
                <w:b/>
                <w:caps/>
              </w:rPr>
            </w:pPr>
            <w:r>
              <w:t>Szegedi Tudományegyetem</w:t>
            </w:r>
            <w:r w:rsidR="00C275A3">
              <w:br/>
            </w:r>
            <w:r w:rsidR="00DB4822">
              <w:t>Juhász Gyula Pedagógusképző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Kiss Mária Rita</w:t>
            </w:r>
          </w:p>
          <w:p w:rsidR="00DB4822" w:rsidRDefault="00DB4822" w:rsidP="00E11062">
            <w:pPr>
              <w:pStyle w:val="Konzulensek"/>
            </w:pPr>
            <w:r w:rsidRPr="00DB4822">
              <w:t>főiskolai docens,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Társadalomkép és társadalomkritika Cseh Tamás dalaiban (Az 1976-os és 1994-es, Levél nővéremnek és Levél nővéremnek 2. albumok összehasonlítása)</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Dolgozatom Cseh Tamás dalainak, és ezáltal Bereményi Géza szövegeinek társadalmi ábrázolásmódjával és társadalomkritikáinak milyenségével foglalkozik. Munkám célja bemutatni a Kádár-korszak és a rendszerváltás utáni időszak társadalmi különbségeit, illetve annak szemléltetését Cseh Tamás és Bereményi Géza szemével, az 1976-os Levél nővéremnek, és az 1994-es Levél nővéremnek 2. című albumok összehasonlítása által.</w:t>
      </w:r>
      <w:r>
        <w:rPr>
          <w:color w:val="000000"/>
          <w:sz w:val="24"/>
          <w:szCs w:val="24"/>
        </w:rPr>
        <w:br/>
        <w:t xml:space="preserve">A két korszak jellemzésén túl nagy jelentőséget tulajdonítok munkámban a társadalmi és politikai körülményeknek, amelyek feltételezésem szerint erős befolyást gyakorolnak a művészeti kifejezőeszközökre. Elemzésemben tehát a művészek általi társadalomábrázolás kétféle formájára mutatok rá, beleértve a stílus-,hangulat- és a művészi eszközhasználat-beli különbségeket, és a különbségek lehetséges okait, a két korszak egy-egy lemezének összehasonlításával. Munkám legalapvetőbb feltételezése, hogy Bereményi Géza szövegeiben tematikusan is értelmezhető társadalomképet tart a hallgatók elé, és társadalomkritikát fogalmaz meg, amelyet e két lemezen Cseh Tamás és Másik János öntenek zenei formába.</w:t>
      </w:r>
      <w:r>
        <w:rPr>
          <w:color w:val="000000"/>
          <w:sz w:val="24"/>
          <w:szCs w:val="24"/>
        </w:rPr>
        <w:br/>
        <w:t xml:space="preserve">Dolgozatom állandó és alapvető kérdései, hogy milyen társadalmi jelenségek jelennek meg a dalok történeteiben. Hogyan ötvöződik a magánélet és a társadalmi jelenségek? És amely munkám fő témáját és eszközét (összehasonlítás) adja: milyen alapvető különbségek voltak a késő Kádár-korszak és a rendszerváltás utáni időszak társadalmában, a két korszakban élő emberek magánéletében, és a művészi kifejezésmód lehetőségeiben?</w:t>
      </w:r>
      <w:r>
        <w:rPr>
          <w:color w:val="000000"/>
          <w:sz w:val="24"/>
          <w:szCs w:val="24"/>
        </w:rPr>
        <w:br/>
        <w:t xml:space="preserve">Munkám tartalmi szempontból három fő részből áll: először Cseh Tamás és Bereményi Géza rövid életrajzát ismertetem, másodszor a két album általános jellemzését, és ezen belül a keletkezési körülményeket írom le, végül a harmadik részben mutatom be az üzenet kifejezésére használt művészeti eszközöket, majd általuk végzek részletes tartalmi elemzést. Végezetül munkám következtetéseit vonom le, amelyek nem túl pozitívak. Az általam elemzett dalok is rávilágítanak az egy emberöltőn belüli embert próbáló változásokra: volt egy szabadság nélküli biztonságosabb világ, van egy biztonság nélküli szabadabb világ.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5346069">
    <w:multiLevelType w:val="hybridMultilevel"/>
    <w:lvl w:ilvl="0" w:tplc="5883819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5346069">
    <w:abstractNumId w:val="4534606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0734703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