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MEZEI</w:t>
            </w:r>
          </w:p>
          <w:p w:rsidR="00C275A3" w:rsidRDefault="00A96AEC" w:rsidP="00C275A3">
            <w:pPr>
              <w:pStyle w:val="Hallgatokepzes"/>
            </w:pPr>
            <w:r>
              <w:t>Social Studies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Mária Kiss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Republican presidential elections in Hungary (1990-2012)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project I paid attention to the six republican presidential elections after the system change. In Hungary the President of the Republic is chosen by the parliament. In the past twenty-two years though the possibility of direct elections was considered many times. In the first part of my project I collected the thoughts about direct presidential elections. In the next part I described the procedure of election before and after 2012. Next I analyzed each election deeper, with two main aspects of analysis. The first aspect is the circumstances of the choosing of candidates. I examined how each candidate could become a potential nominee. The second aspect is the analysis of the votes during the elections. The election procedure suggests that the government and the opposition should agree in the person of the candidate. I examined in my project if this really happens in practice.</w:t>
      </w:r>
      <w:r>
        <w:rPr>
          <w:color w:val="000000"/>
          <w:sz w:val="24"/>
          <w:szCs w:val="24"/>
        </w:rPr>
        <w:br/>
        <w:t xml:space="preserve">The important statement of my work is that the ruling party or parties with their two-thirds of votes don’t consult with the opposition about the person of the candidate. We can say that in most cases the candidate of the government will become the President of the Republic, such evidence that there was only one election when the candidate of the opposition won, in 2005. Therefore the result of the parliamentary elections has great influence on the person of the President of the Republic. The most important statement of my project is that during the six elections so far there was a consensus between the government and the opposition only once, in 1990.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298741">
    <w:multiLevelType w:val="hybridMultilevel"/>
    <w:lvl w:ilvl="0" w:tplc="41277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298741">
    <w:abstractNumId w:val="50298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62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