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BLANKA MOLNÁR</w:t>
            </w:r>
          </w:p>
          <w:p w:rsidR="00C275A3" w:rsidRDefault="00A96AEC" w:rsidP="00C275A3">
            <w:pPr>
              <w:pStyle w:val="Hallgatokepzes"/>
            </w:pPr>
            <w:r>
              <w:t>Social studies</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Szabó</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there life after growth? The contradictions of economic growth and the "degrowth" alternative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essence of our current socio-economic system is economic growth, which is also presently the most important economic and political objective. The vast majority of economists, political and economic leaders consider the GDP growth as the main solution for social problems, and as the main source of long term economic development and universal welfare. Due to rapid economic growth developed countries are able to provide higher standards of service to their population, as long as the developing countries continue to struggle to achieve the living standards of welfare states.</w:t>
      </w:r>
    </w:p>
    <w:p>
      <w:pPr>
        <w:pBdr/>
        <w:spacing w:before="240" w:after="240" w:line="240" w:lineRule="auto"/>
        <w:ind w:left="0" w:right="0"/>
        <w:jc w:val="left"/>
      </w:pPr>
      <w:r>
        <w:rPr>
          <w:color w:val="000000"/>
          <w:sz w:val="24"/>
          <w:szCs w:val="24"/>
        </w:rPr>
        <w:t xml:space="preserve">Economic growth, however, conceals lots of self-contradictions, because economic growth causes an increase in poverty, population growth, increasing pollution and concentrated usage of resources, in an increasingly intensive way.</w:t>
      </w:r>
    </w:p>
    <w:p>
      <w:pPr>
        <w:pBdr/>
        <w:spacing w:before="240" w:after="240" w:line="240" w:lineRule="auto"/>
        <w:ind w:left="0" w:right="0"/>
        <w:jc w:val="left"/>
      </w:pPr>
      <w:r>
        <w:rPr>
          <w:color w:val="000000"/>
          <w:sz w:val="24"/>
          <w:szCs w:val="24"/>
        </w:rPr>
        <w:t xml:space="preserve">In the result of my study I reveal that - contrary to the prevailing public opinion - economic growth does not lead to long-term economic development, because growth has ecological limits. The natural resources are finite, and the ecological footprint of humanity has already overshot the biocapacity of the Earth. In the long run economic growth with the rapid increase of resource usage and pollution does not lead to wealth, but it causes natural disasters and social conflicts, through which even the satisfaction of basic needs of humanity are called into question. The current system is unsustainable and threatens to collapse.</w:t>
      </w:r>
    </w:p>
    <w:p>
      <w:pPr>
        <w:pBdr/>
        <w:spacing w:before="240" w:after="240" w:line="240" w:lineRule="auto"/>
        <w:ind w:left="0" w:right="0"/>
        <w:jc w:val="left"/>
      </w:pPr>
      <w:r>
        <w:rPr>
          <w:color w:val="000000"/>
          <w:sz w:val="24"/>
          <w:szCs w:val="24"/>
        </w:rPr>
        <w:t xml:space="preserve">In my thesis beyond the introduction of the components of the contradictions and unsustainability, I search for possible solutions examining whether there may be another way of development than economic growth. As a result of the above mentioned, I outline the "degrowth" alternative, which can provide a solution for the current social problems, and can be a way out from the threatening ecological crisis. The base of the concept formed by value changes, temperance, reduction of production and consumption, economic and energy relocalization as well as changeover to renewable energy sources and recycling. The "degrowth" vision is a possible path for a social and global economic system to evolve that is, foremost, sustainable on long terms, liveable, and consists of smaller communities that live in harmony with nature and manage resources in a wise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66583">
    <w:multiLevelType w:val="hybridMultilevel"/>
    <w:lvl w:ilvl="0" w:tplc="46983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66583">
    <w:abstractNumId w:val="81466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320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