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RABI</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Laki</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Voluntary youth – youth volunteers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TDK project is about the voluntereering work of the age group between 15 and 29 years in Hungary. My purpose is to explore the attitude of the youth about this subject and to see their activity in this topic.</w:t>
      </w:r>
      <w:r>
        <w:rPr>
          <w:color w:val="000000"/>
          <w:sz w:val="24"/>
          <w:szCs w:val="24"/>
        </w:rPr>
        <w:br/>
        <w:t xml:space="preserve">In the first part of my project, I introduce my survey of the opinions about volunteering and the utility of it. Afterwards I show the results I got. Then through five interviews I show the importance of the institutional level of volunteering and the social usefulness of it.</w:t>
      </w:r>
      <w:r>
        <w:rPr>
          <w:color w:val="000000"/>
          <w:sz w:val="24"/>
          <w:szCs w:val="24"/>
        </w:rPr>
        <w:br/>
        <w:t xml:space="preserve">The important statement of my work is that the interviewed youth, young adults think that volunteering is important and useful in the Hungarian society, but they do not see enough possibilities to work as volunteers – at least in Hungary. The most questioned people already heard about volunteering, but did not know the exact content of the work. Therefore we should use a unified definition, which would summarize the meaning of volunteering. A voluntary system is needed in Hungary, in which the youth could join in time and so they could use their experience in their later studies. The already existing host organizations should become available for the youth.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69727">
    <w:multiLevelType w:val="hybridMultilevel"/>
    <w:lvl w:ilvl="0" w:tplc="23303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69727">
    <w:abstractNumId w:val="17169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338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