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REIDL RITA</w:t>
            </w:r>
          </w:p>
          <w:p w:rsidR="00C275A3" w:rsidRDefault="00A96AEC" w:rsidP="00C275A3">
            <w:pPr>
              <w:pStyle w:val="Hallgatokepzes"/>
            </w:pPr>
            <w:r>
              <w:t>Testnevelő-egészségfejlesztés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Csátaljay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Bonyhádi középiskolások felgyorsulási képességének és gyorsaságának longitudinális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őszén végzett keresztmetszeti vizsgálatomban már sort kerítettem a felgyorsulási képesség és gyorsaság felmérésére 60 méteres síkfutás teszttel (időeredmények 20 és 60 méteren, mérőműszer segítségével). Nemek és korosztályok közötti eltéréseket vizsgáltam a gimnázium 4 évfolyamán.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vizsgálatom célja, hogy a kutatást folytassam, valamint egy hosszmetszeti vizsgálat keretein belül összehasonlítsam a felgyorsulási képesség és gyorsaság fejlődését a középiskolás korosztályban. A vonatkozó irodalom tanulmányozása során a gyorsaság különböző fajtáit, fejlesztésének szenzitív időszakait és a mozgásgyorsaság fejlődését vizsgáltam. Az irodalmi áttekintés, valamint saját megfigyeléseim alapján az alábbi hipotéziseket fogalmaztam meg: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H1. Feltételezem, hogy az általam vizsgált periódusban fejlődést tapasztalok a felgyorsulási képesség tekintetében a fiúk és a lányok esetében is.</w:t>
      </w:r>
      <w:r>
        <w:rPr>
          <w:color w:val="000000"/>
          <w:sz w:val="24"/>
          <w:szCs w:val="24"/>
        </w:rPr>
        <w:br/>
        <w:t xml:space="preserve">H2. Feltételezem, hogy az általam vizsgált periódusban fejlődést tapasztalok mindkét nemnél a gyorsaság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bonyhádi Petőfi Sándor Evangélikus Gimnáziumban, 391 tanuló bevonásával végeztem. 1993-1996-os születésű tanulók vettek részt a vizsgálatban, 10. évfolyamtól 12. évfolyamig. A hosszmetszeti vizsgálat során az első évfolyamot nem mértem fel, mert nem vettek részt az előző felmérésben, valamint a már leérettségizett végzős osztályt sem tudtam felmérni. A tesztek eredményeit egy infrasugaras elven működő mérőműszerrel rögzítettem, ezáltal kiküszöbölhetők az emberi, kézi mérésből adódó pontatlanságok.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feldolgozása SPSS 18.0 szoftverrel történt. A normalitás vizsgálatok eredményei szerint a minta adatai eltérnek a normál, Gauss-eloszlástól, így az adatfeldolgozás nem-paraméteres tesztekkel valósult meg. A vizsgálat során a tanulók felgyorsulási képességének és gyorsaságának fejlődését a Wilcoxon-próbával elemeztem (egymintás t-próba nem parametrikus megfelelője). Az elvégzett tesztek alapján mindkét esetben szignifikáns különbség mutatkozott a három évfolyam két felmérésének időeredményei között. Kutatásom eredményei kimutatják, hogy jelentős mértékben javult a tanulók felgyorsulási képessége és sprintgyorsasága az adott periódusban, és alátámasztják azt az állítást, miszerint a középiskolás korosztálynál a gyorsaság fejlesztésében szenzitív időszakok figyelhetők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felgyorsulási képesség, gyorsaság, longitudinális vizsgálat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23898">
    <w:multiLevelType w:val="hybridMultilevel"/>
    <w:lvl w:ilvl="0" w:tplc="2206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23898">
    <w:abstractNumId w:val="23023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5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