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BALÁZS MÁTÉ</w:t>
            </w:r>
          </w:p>
          <w:p w:rsidR="00C275A3" w:rsidRDefault="00A96AEC" w:rsidP="00C275A3">
            <w:pPr>
              <w:pStyle w:val="Hallgatokepzes"/>
            </w:pPr>
            <w:r>
              <w:t>Testnevelő-egészségfejlesztés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Kiss-Geosits Beatrix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Sportszakos egyetemi hallgatók lelki egészségének és dohányzási szokásainak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 fogalma változó, fejlődő fogalom. A hagyományos megközelítés szerint az egészség a betegség hiánya. (Egészséges az, aki nem beteg...) Ezzel szemléletében, filozófiájában teljesen ellentétes a WHO meghatározása, amely a "Global strategy for health for all by the year 2000” (1979) dokumentumában az egészség idealisztikus célállapotát fogalmazza meg, amikor az egészséget a „teljes testi – lelki és szociális jóllét”-ként definiálta.(eski.hu/fogalomtár) A lelki vagy pszichológiai egészség a pszichés funkciók optimális működésére utal, ez egyfajta egyensúlyi állapot az egyén és környezet között, mely pozitív forrásokat generál az egészség fenntartásához. A mentális egészség lehet pozitív (magabiztosság, boldogság illetve a jóllét érzése) és lehet negatív, ami a mentális zavarokra és problémákra utal.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Utóbbi évek kutatásai azt mutatják, hogy a főiskolai hallgatók összehasonlíthatatlanul stressz terheltebb, mint a korábbi évek főiskolásainak élete. Az elhatalmasodó stressz hatására könnyen maladaptív megoldásokhoz folyamodnak, mentális egészségüket veszélyeztetve (alkohol- gyógyszer- és drogfogyasztás, hetero- és autóagresszió gyakoribbá válása). Ezzel együtt egyre kevesebbet mozognak, még a számukra fontos és egészségük szempontjából elengedhetetlen mozgásminimumot sem teljesítik. Ennek következményeképp kimarad életükből a testedzéssel járó összes preventív és protektív hatás, illetve amíg a mozgás csökkenése folytatja a mélyrepülést addig a deviáns viselkedésforma folyamatosan nő.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 Magyarországi Egyetem Savaria Egyetemi Központ sportszakos hallgatóinak</w:t>
      </w:r>
      <w:r>
        <w:rPr>
          <w:color w:val="000000"/>
          <w:sz w:val="24"/>
          <w:szCs w:val="24"/>
        </w:rPr>
        <w:br/>
        <w:t xml:space="preserve">sportolási-, dohányzási szokásait mértem fel és vetettem össze egy műszeres vizsgálattal, továbbá egy lelki egészség csökkenést mérő tesztet, a GHQ 12 – őt is kitöltettem.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Kutatásomból kiderült, - és ezzel alátámasztja a szakirodalmak állítását, - hogy azoknál akik rendszeresen sportolnak nem észlelhető lelki egészség csökkenés, ellentétben azokkal akik keveset, vagy egyáltalán nem sportolnak. Ezzel bizonyítást nyert kutatásomban is, hogy a sport protektív faktor.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28107">
    <w:multiLevelType w:val="hybridMultilevel"/>
    <w:lvl w:ilvl="0" w:tplc="44518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28107">
    <w:abstractNumId w:val="725281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947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