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RECHNER ISTVÁN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Ajánlórendszer modern megközelítésben: Ajánlási algoritmus fejlesztése nagy felhasználószámú tartalomszolgáltató rendszerek valós közönségei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folyamata az információs technológiai iparban az internet és a mobil eszközök rohamos terjedését eredményezte. A tartalomszolgáltató rendszerek megjelenésével igény keletkezett olyan jól skálázódó rendszerekre, melyek lehetővé teszik a tartalmak személyre szabását, és ezzel megoldást jelenthetnek az információtúltöltődés problémáira. Az ajánlórendszerek szerepe egy ilyen rendszerben felbecsülhetetlen, az alkalmazásuk eredménye az eladási mutatók és a felhasználói élmény ugrásszerű növekedése. Ez napjaink meghatározó e-kereskedelmi és web-portáljai mellett kiemelten fontos a zenei és más médiatartalmat szolgáltató rendszerek esetében is.</w:t>
      </w:r>
      <w:r>
        <w:rPr>
          <w:color w:val="000000"/>
          <w:sz w:val="24"/>
          <w:szCs w:val="24"/>
        </w:rPr>
        <w:br/>
        <w:t xml:space="preserve">A mobilinternet és az okostelefonok elterjedése sokak számára tette elérhetővé a közösségi portálok folyamatos, nagymértékű használatát, így kialakulóban vannak olyan közösségi szolgáltatások, melyek egy adott, valós közönségre koncentrálnak. Ez a terület még kiforratlan, a tartalomszolgáltató rendszereknek pedig hatalmas piacot jelent.</w:t>
      </w:r>
      <w:r>
        <w:rPr>
          <w:color w:val="000000"/>
          <w:sz w:val="24"/>
          <w:szCs w:val="24"/>
        </w:rPr>
        <w:br/>
        <w:t xml:space="preserve">A klasszikus ajánlási módszerek arra keresik a megoldást, hogy hogyan lehet egy-egy termék és felhasználó közti hasznosságot maximalizálni, azonban ez a feladat átalakulóban van. A modern rendszerekben már nem feltétlenül egy-egy felhasználónak, hanem felhasználók egy-egy csoportjának kell megfelelő tartalmakat találni, ráadásul a klasszikus rendszerek figyelmen kívül hagyják az ajánlási lista elemeinek egymásra gyakorolt hatásait, mely nagyban befolyásolhatja azok hasznosságát.</w:t>
      </w:r>
      <w:r>
        <w:rPr>
          <w:color w:val="000000"/>
          <w:sz w:val="24"/>
          <w:szCs w:val="24"/>
        </w:rPr>
        <w:br/>
        <w:t xml:space="preserve">A dolgozat elsődleges célkitűzése egy olyan zenei tartalmak ajánlására szakosodott, jól skálázódó prototipikus modell elkészítése, mely képes sok millió felhasználónak folyamatos, személyre szabott, internetes rádiószolgáltatást nyújtani a felhasználók és a tartalmak egymás közti relációinak, interakcióinak algoritmikus elemzésével és feldolgozásával.</w:t>
      </w:r>
      <w:r>
        <w:rPr>
          <w:color w:val="000000"/>
          <w:sz w:val="24"/>
          <w:szCs w:val="24"/>
        </w:rPr>
        <w:br/>
        <w:t xml:space="preserve">A rendszer a megoldásra felhasználja a mesterséges intelligencia és az adatbányászat kapcsolódó módszereit, és egy olyan gráf alapú megoldást dolgoz ki, mely az adott cél kiszolgálására – az erőforrások és az igények figyelembevételével – alkalmasabb lehet, mint a klasszikus módszerek.</w:t>
      </w:r>
      <w:r>
        <w:rPr>
          <w:color w:val="000000"/>
          <w:sz w:val="24"/>
          <w:szCs w:val="24"/>
        </w:rPr>
        <w:br/>
        <w:t xml:space="preserve">A dolgozatban bemutatott modellt a gyakorlatban alkalmazva kiszolgálhatóak a szórakozóhelyek valós közönségei, mely növeli a felhasználói elégedettséget és a profitot. Emellett a rendszer megvalósításának köszönhetően a Hosszú Farok görbéje jelentősen átalakulhat, felemelkedést jelentve több olyan előadó számára, akik nehezen tudnak betörni a zeneiparba.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88260">
    <w:multiLevelType w:val="hybridMultilevel"/>
    <w:lvl w:ilvl="0" w:tplc="10928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88260">
    <w:abstractNumId w:val="58188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53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