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BÉRCES ZSÓFIA</w:t>
            </w:r>
          </w:p>
          <w:p w:rsidR="00C275A3" w:rsidRDefault="00A96AEC" w:rsidP="00C275A3">
            <w:pPr>
              <w:pStyle w:val="Hallgatokepzes"/>
            </w:pPr>
            <w:r>
              <w:t>Info-bionika</w:t>
            </w:r>
            <w:r>
              <w:br/>
            </w:r>
            <w:r w:rsidR="00E77B23">
              <w:t>MSc, 2. félév</w:t>
            </w:r>
          </w:p>
          <w:p w:rsidR="00C265CE" w:rsidRPr="009E5FF1" w:rsidRDefault="00E77B23" w:rsidP="00C275A3">
            <w:pPr>
              <w:pStyle w:val="Hallgatokepzes"/>
              <w:rPr>
                <w:b/>
                <w:caps/>
              </w:rPr>
            </w:pPr>
            <w:r>
              <w:t>Pázmány Péter Katolikus Egyetem</w:t>
            </w:r>
            <w:r w:rsidR="00C275A3">
              <w:br/>
            </w:r>
            <w:r w:rsidR="00DB4822">
              <w:t>Információs Technológiai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Pongrácz Anita</w:t>
            </w:r>
          </w:p>
          <w:p w:rsidR="00DB4822" w:rsidRDefault="00DB4822" w:rsidP="00E11062">
            <w:pPr>
              <w:pStyle w:val="Konzulensek"/>
            </w:pPr>
            <w:r w:rsidRPr="00DB4822">
              <w:t>Mikrotechnológiai Osztály, tudományos munkatárs,  Magyar Tudományos Akadémia, Természettudományi Kutatóközpont, Műszaki Fizikai és Anyagtudományi Intézet</w:t>
            </w:r>
          </w:p>
        </w:tc>
      </w:tr>
      <w:tr w:rsidR="00DB4822" w:rsidTr="00DB4822">
        <w:tc>
          <w:tcPr>
            <w:tcW w:w="9854" w:type="dxa"/>
          </w:tcPr>
          <w:p w:rsidR="00DB4822" w:rsidRPr="00DB4822" w:rsidRDefault="00DB4822" w:rsidP="004D7940">
            <w:pPr>
              <w:pStyle w:val="Konzulensek"/>
            </w:pPr>
            <w:r w:rsidRPr="00DB4822">
              <w:t>Dr. Ulbert István</w:t>
            </w:r>
          </w:p>
          <w:p w:rsidR="00DB4822" w:rsidRDefault="00DB4822" w:rsidP="00E11062">
            <w:pPr>
              <w:pStyle w:val="Konzulensek"/>
            </w:pPr>
            <w:r w:rsidRPr="00DB4822">
              <w:t>Összehasonlító Pszichofiziológiai Csoport, csoportvezető, tudományos főmunkatárs,  Magyar Tudományos Akadémia, Természettudományi Kutatóközpont, Kognitív Idegtudományi és Pszichológia Intézet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Szilícium alapú fluidikus csatornával ellátott mélyagyi elektródok karakterizációja</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Az idegrendszer működésének megértését célzó kutatások elsődleges eszköze az agy elektromos jeleinek elvezetése, illetve az agyszövet elektromos, vagy kémiai ingerlésére adott reakciók vizsgálata. Ilyen vizsgálatokra hatékonyan elsősorban invazív technikák alkalmazhatóak. Az idegszövetbe ültethető ingerlő és jelelvezető eszközök fejlesztése napjainkban is intenzíven folyik. Egy ilyen eszköz tervezésének szempontjai magukba foglalják nemcsak a mérnökileg fontos tényezőket, hanem eleget kell tenniük a biokompatibilitás követelményeinek is, illetve fontos, hogy beültetéskor a szövetet minél kevésbé károsítsák. A szilícium alapú technológiák számos olyan előnnyel rendelkeznek, melynek köszönhetően hatékonyan alkalmazhatóak az elő szövetben történő mérésre, ingerlésre szánt eszközök kifejlesztésére.</w:t>
      </w:r>
    </w:p>
    <w:p>
      <w:pPr>
        <w:pBdr/>
        <w:spacing w:before="240" w:after="240" w:line="240" w:lineRule="auto"/>
        <w:ind w:left="0" w:right="0"/>
        <w:jc w:val="left"/>
      </w:pPr>
      <w:r>
        <w:rPr>
          <w:color w:val="000000"/>
          <w:sz w:val="24"/>
          <w:szCs w:val="24"/>
        </w:rPr>
        <w:t xml:space="preserve">Az agyszövet fiziológiás működésének megismerésére nem csupán az elektromos ingerlés, és elvezetés lehet alkalmas. Érdekes perspektívát tár fel a kémiai ingerlés is, melynek során a szövetbe az idegi működés szempontjából releváns molekulákat juttatunk. A szövetbe való kémiai anyag adagolás terápiás szempontból is fontos lehet, hiszen a központi idegrendszerbe történő célzott gyógyszeradagolás a vér-agy gát miatt nem triviális probléma, és a klinikumban , kiemelten az agytumor terápiában, nagy igény mutatkozik ennek megoldására.</w:t>
      </w:r>
    </w:p>
    <w:p>
      <w:pPr>
        <w:pBdr/>
        <w:spacing w:before="240" w:after="240" w:line="240" w:lineRule="auto"/>
        <w:ind w:left="0" w:right="0"/>
        <w:jc w:val="left"/>
      </w:pPr>
      <w:r>
        <w:rPr>
          <w:color w:val="000000"/>
          <w:sz w:val="24"/>
          <w:szCs w:val="24"/>
        </w:rPr>
        <w:t xml:space="preserve">A szilícium alapú technológia alkalmas olyan csatornával ellátott mikrométeres mérettartományba eső tűk kialakítására is, melyek segítségével viszonylag kis szövetkárosító hatással, nagy térbeli pontossággal juttathatóak kémiai anyagok az élő szövetbe.</w:t>
      </w:r>
    </w:p>
    <w:p>
      <w:pPr>
        <w:pBdr/>
        <w:spacing w:before="240" w:after="240" w:line="240" w:lineRule="auto"/>
        <w:ind w:left="0" w:right="0"/>
        <w:jc w:val="left"/>
      </w:pPr>
      <w:r>
        <w:rPr>
          <w:color w:val="000000"/>
          <w:sz w:val="24"/>
          <w:szCs w:val="24"/>
        </w:rPr>
        <w:t xml:space="preserve">Nagy előnyt jelent, ha egyetlen eszközbe integrálhatóak a kémiai adagolásra, és az elektromos mérésre, illetve ingerlésre alkalmas egységek, így egy rendkívül széleskörűen alkalmazható eszköz állhat a kutatók, és később talán a klinikusok rendelkezésére.</w:t>
      </w:r>
    </w:p>
    <w:p>
      <w:pPr>
        <w:pBdr/>
        <w:spacing w:before="240" w:after="240" w:line="240" w:lineRule="auto"/>
        <w:ind w:left="0" w:right="0"/>
        <w:jc w:val="left"/>
      </w:pPr>
      <w:r>
        <w:rPr>
          <w:color w:val="000000"/>
          <w:sz w:val="24"/>
          <w:szCs w:val="24"/>
        </w:rPr>
        <w:t xml:space="preserve">A dolgozat témája a Magyar Tudományos Akadémia Műszaki Fizikai és Anyagtudományi Kutató Intézetében kifejlesztett szilícium alapú, fluidikus csatornával is ellátott multielektródok karakterizációja. Áttekinti a korábban készült, ehhez hasonló eszközök szakirodalmát, majd kitér az eszköz tervezését, és kivitelezését illető kérdésekre, ezt követően pedig az elkészült tűk elektromos, illetve fluidikus karakterizációját részletezi majd. A kísérleti eredmények ismertetése után a felhasználás lehetőségeit mutatja be.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1878889">
    <w:multiLevelType w:val="hybridMultilevel"/>
    <w:lvl w:ilvl="0" w:tplc="7039570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1878889">
    <w:abstractNumId w:val="1187888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6923206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