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SOMOGYI</w:t>
            </w:r>
          </w:p>
          <w:p w:rsidR="00C275A3" w:rsidRDefault="00A96AEC" w:rsidP="00C275A3">
            <w:pPr>
              <w:pStyle w:val="Hallgatokepzes"/>
            </w:pPr>
            <w:r>
              <w:t>Landscape Management and Garden Construction Engineering</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Landscape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Körmendy</w:t>
            </w:r>
          </w:p>
          <w:p w:rsidR="00DB4822" w:rsidRDefault="00DB4822" w:rsidP="00E11062">
            <w:pPr>
              <w:pStyle w:val="Konzulensek"/>
            </w:pPr>
            <w:r w:rsidRPr="00DB4822">
              <w:t>research fellow, BCE TÁJK</w:t>
            </w:r>
          </w:p>
        </w:tc>
      </w:tr>
      <w:tr w:rsidR="00DB4822" w:rsidTr="00DB4822">
        <w:tc>
          <w:tcPr>
            <w:tcW w:w="9854" w:type="dxa"/>
          </w:tcPr>
          <w:p w:rsidR="00DB4822" w:rsidRPr="00DB4822" w:rsidRDefault="00DB4822" w:rsidP="004D7940">
            <w:pPr>
              <w:pStyle w:val="Konzulensek"/>
            </w:pPr>
            <w:r w:rsidRPr="00DB4822">
              <w:t>Janos Brenner PhD</w:t>
            </w:r>
          </w:p>
          <w:p w:rsidR="00DB4822" w:rsidRDefault="00DB4822" w:rsidP="00E11062">
            <w:pPr>
              <w:pStyle w:val="Konzulensek"/>
            </w:pPr>
            <w:r w:rsidRPr="00DB4822">
              <w:t>honorary university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Decreasing Population - Changing Barcika The effect of population decrease on Kazincbarcika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Among the various demographic trends the population decline can be seen in Hungary yet online in the disadvantaged settlements, regions. These trends are: population decline and shrinkaged settlements. In earlier decades the process were characterized mainly in rural areas, but since the 90s in different frames and intensity it has appeared in urban areas too. This study tries to find an answer to the „inconvenient question” that what effects, trends can be observed in this case in Kazincbarcika. I took into consideration different perspectives like urbanism, settlement operational and cultural aspects.</w:t>
      </w:r>
    </w:p>
    <w:p>
      <w:pPr>
        <w:pBdr/>
        <w:spacing w:before="240" w:after="240" w:line="240" w:lineRule="auto"/>
        <w:ind w:left="0" w:right="0"/>
        <w:jc w:val="left"/>
      </w:pPr>
      <w:r>
        <w:rPr>
          <w:color w:val="000000"/>
          <w:sz w:val="24"/>
          <w:szCs w:val="24"/>
        </w:rPr>
        <w:t xml:space="preserve">The introduction is about the process that how reversed the population explosion which characerized the decades from the end of the second World War to the 80s’. This type of population increase was associated with economic development. The change of population number occurred in different steps and rates. The main content section describes the consequences and effects of population decline and it also mentions that how changes the composition of population and what other physical or economic changes can be seen in Kazincbarcika.</w:t>
      </w:r>
    </w:p>
    <w:p>
      <w:pPr>
        <w:pBdr/>
        <w:spacing w:before="240" w:after="240" w:line="240" w:lineRule="auto"/>
        <w:ind w:left="0" w:right="0"/>
        <w:jc w:val="left"/>
      </w:pPr>
      <w:r>
        <w:rPr>
          <w:color w:val="000000"/>
          <w:sz w:val="24"/>
          <w:szCs w:val="24"/>
        </w:rPr>
        <w:t xml:space="preserve">The purpose of the study in not imputing the defficiencies of anybody’s responsibility but attracting the attention the demographic crisis in the industrial regions of Borsod county and in other parts of Hungary.</w:t>
      </w:r>
    </w:p>
    <w:p>
      <w:pPr>
        <w:pBdr/>
        <w:spacing w:before="240" w:after="240" w:line="240" w:lineRule="auto"/>
        <w:ind w:left="0" w:right="0"/>
        <w:jc w:val="left"/>
      </w:pPr>
      <w:r>
        <w:rPr>
          <w:color w:val="000000"/>
          <w:sz w:val="24"/>
          <w:szCs w:val="24"/>
        </w:rPr>
        <w:t xml:space="preserve">Keywords: shrinking city, population decline, effects, consequences, Kazincbarcika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805700">
    <w:multiLevelType w:val="hybridMultilevel"/>
    <w:lvl w:ilvl="0" w:tplc="11471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805700">
    <w:abstractNumId w:val="528057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92697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