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GARAMHEGYI</w:t>
            </w:r>
          </w:p>
          <w:p w:rsidR="00C275A3" w:rsidRDefault="00A96AEC" w:rsidP="00C275A3">
            <w:pPr>
              <w:pStyle w:val="Hallgatokepzes"/>
            </w:pPr>
            <w:r>
              <w:t>Geologist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Mádl-Szőnyi</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Revision of pumping test data by analytical and numerical methods for the area of Budapest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revision of archive well hydraulic data are significant for the area of Budapest. Interpretation of hydraulic data (K, S) based on well tests may be used as input data in hydrostratigraphic model which can characterize the rock framework during numerical simulation. I carried out my research in the frame of a running OTKA project (NC 101356). I collected and digitalized data series from hydrogeological logs and documentations which are available from thermal wells for the area of Budapest. In my thesis, I tried to answer these questions: i) are these data series appropriate to gain hydraulic parameters with their evaluation, if the answer yes ii) on what scale ( points or formation level), furthermore iii) how can we describe the heterogeneity of the double porosity Triassic system with them.</w:t>
      </w:r>
    </w:p>
    <w:p>
      <w:pPr>
        <w:widowControl w:val="on"/>
        <w:pBdr/>
        <w:spacing w:before="240" w:after="240" w:line="240" w:lineRule="auto"/>
        <w:ind w:left="0" w:right="0"/>
        <w:jc w:val="left"/>
      </w:pPr>
      <w:r>
        <w:rPr>
          <w:color w:val="000000"/>
          <w:sz w:val="24"/>
          <w:szCs w:val="24"/>
        </w:rPr>
        <w:t xml:space="preserve">The processed data series were partly short term recovery tests which originate from well tests during establishment of new wells. In the second part of the evaluation I reinterpreted a unique large-scale long term interference test, which were performed after establishment the Pascal thermal well in 1966 (Böcker, 1966). I used classical analytical and numerical methods respectively.</w:t>
      </w:r>
    </w:p>
    <w:p>
      <w:pPr>
        <w:widowControl w:val="on"/>
        <w:pBdr/>
        <w:spacing w:before="240" w:after="240" w:line="240" w:lineRule="auto"/>
        <w:ind w:left="0" w:right="0"/>
        <w:jc w:val="left"/>
      </w:pPr>
      <w:r>
        <w:rPr>
          <w:color w:val="000000"/>
          <w:sz w:val="24"/>
          <w:szCs w:val="24"/>
        </w:rPr>
        <w:t xml:space="preserve">The significance of the research is that I re-evaluated the available data of thermal wells for the area of Budapest. However in several cases the missing records of the measurements made the evaluation impossible. I did the revision with the Cooper-Jacob analytic method in local and regional scale (Pascal long term pumping test) too. Finally I used numerical simulation for 3 wells to obtain the hydraulic parameters (T, S). The applied numerical method handles the issue of double porosity only with limitations. The numerical revision of the archive pumping tests has a great value, because repeating these tests on the present price, would be very expensive, 0,5-1,5 million HUF per well.</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Böcker, T., (1996): A Pascal-malmi termálkút folyamatos kompresszorozása és annak hatása a budapesti termálkutakra, VITUKI Témabeszámoló Kézirat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67910">
    <w:multiLevelType w:val="hybridMultilevel"/>
    <w:lvl w:ilvl="0" w:tplc="67698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67910">
    <w:abstractNumId w:val="986679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61968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