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GYÖRKÖS</w:t>
            </w:r>
          </w:p>
          <w:p w:rsidR="00C275A3" w:rsidRDefault="00A96AEC" w:rsidP="00C275A3">
            <w:pPr>
              <w:pStyle w:val="Hallgatokepzes"/>
            </w:pPr>
            <w:r>
              <w:t>geology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Mindszenty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Storm layers or Calcretes? Episodic intercalations from the Late Triassic of the Gerecse Mountains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 clastic intercalations occurring in the Late Triassic Dachstein Limestone were studied in two outcrops of the Gerecse Mountains (Transdanubian Range, Hungary). In the first outcrop (Nyerges-Hill) a 10 to 20 cm thick cross-laminated layer, with occassional coarse, flat, bed-parallel-oriented pebbles is exposed close to the hilltop. It suggests that it was deposited from a higher energy medium than either the underlying or the overlying strata. A similar, coarse-grained layer (of 4 to 6 cm thickness) is exposed in the second outcrop (Vöröshíd-quarry). To understand the details of the sedimentation process samples were collected from the above described layers and they were studied in details in the laboratory (optical and cathodoluminescent microscopy).</w:t>
      </w:r>
      <w:r>
        <w:rPr>
          <w:color w:val="000000"/>
          <w:sz w:val="24"/>
          <w:szCs w:val="24"/>
        </w:rPr>
        <w:br/>
        <w:t xml:space="preserve">In the Vöröshíd-quarry, the sample collected right below the clastic layer shows root-traces, circumgranular cracks and small dissolution cavities. These features are usually characteristic of calcareous soil profiles (calcretes). It is suggested therefore that, for some time, before the deposition of the coarse-grained lithoclasts, this part of the sediment could have been subaerially exposed.</w:t>
      </w:r>
      <w:r>
        <w:rPr>
          <w:color w:val="000000"/>
          <w:sz w:val="24"/>
          <w:szCs w:val="24"/>
        </w:rPr>
        <w:br/>
        <w:t xml:space="preserve">At Nyerges Hill in the cross-laminated layer textural homogenisation, dissolution cavities and stalactite cement accompanied by abundant late redox mottling were detected.</w:t>
      </w:r>
      <w:r>
        <w:rPr>
          <w:color w:val="000000"/>
          <w:sz w:val="24"/>
          <w:szCs w:val="24"/>
        </w:rPr>
        <w:br/>
        <w:t xml:space="preserve">The coarse-grained clastic layer of the Vöröshíd-quarry contains broken-up and resedimented bioclasts and lithoclasts. Like at Nyerges Hill, also here, the orientation of these (flat) lithoclasts is bed-parallel. Some of them qualify as black pebbles. The dissolution cavities (commonly filled by internal sediments) and the textural homogenization point to possible superimposed pedogenetic (?) alteration of the sediment.</w:t>
      </w:r>
      <w:r>
        <w:rPr>
          <w:color w:val="000000"/>
          <w:sz w:val="24"/>
          <w:szCs w:val="24"/>
        </w:rPr>
        <w:br/>
        <w:t xml:space="preserve">Interpretation: The detected sedimentary features may be the results of a succession of the following events (1) a transient subaerial episode, (2) a higher energy episode (maybe a storm) and (3) another brief subaerial exposure.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85138">
    <w:multiLevelType w:val="hybridMultilevel"/>
    <w:lvl w:ilvl="0" w:tplc="1961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85138">
    <w:abstractNumId w:val="71785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968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