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ILLES</w:t>
            </w:r>
          </w:p>
          <w:p w:rsidR="00C275A3" w:rsidRDefault="00A96AEC" w:rsidP="00C275A3">
            <w:pPr>
              <w:pStyle w:val="Hallgatokepzes"/>
            </w:pPr>
            <w:r>
              <w:t>erth sciences</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Görög</w:t>
            </w:r>
          </w:p>
          <w:p w:rsidR="00DB4822" w:rsidRDefault="00DB4822" w:rsidP="00E11062">
            <w:pPr>
              <w:pStyle w:val="Konzulensek"/>
            </w:pPr>
            <w:r w:rsidRPr="00DB4822">
              <w:t>associate professor, ELTE TTK</w:t>
            </w:r>
          </w:p>
        </w:tc>
      </w:tr>
      <w:tr w:rsidR="00DB4822" w:rsidTr="00DB4822">
        <w:tc>
          <w:tcPr>
            <w:tcW w:w="9854" w:type="dxa"/>
          </w:tcPr>
          <w:p w:rsidR="00DB4822" w:rsidRPr="00DB4822" w:rsidRDefault="00DB4822" w:rsidP="004D7940">
            <w:pPr>
              <w:pStyle w:val="Konzulensek"/>
            </w:pPr>
            <w:r w:rsidRPr="00DB4822">
              <w:t>Emőke Tóth</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Badenian foraminfers of Véménd-2 borehole, SW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have studied the Badenian microfossil of Véménd (Vm)-2 borehole, to the East of Mecsek Mts, Southern Hungary. My aim was to reconstruct the palaeoenviromental changes with the help of foraminifers and compare the fauna with the other ones described from this area (Tengelic-2 and Tekeres-1 boreholes) by Koreczné Laky and Báldi. The Vm-2 borehole penetrated the Badenian layers between 731 and 534 m (NN6-NN4 zones): Badeni Clay, Tekeresi Slír and Szilágyi Claymarl formations. From the marl and claymarl layers 11 samples were studied. The microfossils were extracted by using conventional method (hydrogen-peroxide and water mixture). From each sample 300 specimens were picked. For the taxonomic study SEM images were made. For ecological interpretation semi-quantitative analysis and recent analogies were used.</w:t>
      </w:r>
      <w:r>
        <w:rPr>
          <w:color w:val="000000"/>
          <w:sz w:val="24"/>
          <w:szCs w:val="24"/>
        </w:rPr>
        <w:br/>
        <w:t xml:space="preserve">The preservation of the fauna was perfect, but the number of the individuals and the diversity (from 2 to 8 species/sample) strongly changed. Only 12 species could be identified.</w:t>
      </w:r>
      <w:r>
        <w:rPr>
          <w:color w:val="000000"/>
          <w:sz w:val="24"/>
          <w:szCs w:val="24"/>
        </w:rPr>
        <w:br/>
        <w:t xml:space="preserve">In the lowermost layers (Tekeres F.) the fauna is roughly monospecific, contains mainly Ammonia beccarii, indicating a strong vary of the salinity, and sandy substratum. Above, in 636-647 m (Badeni F.) beside the A. beccarii, small miliolinids occurred, suggesting littoral environment with salinity-change. On the base of the Szilágyi F. (562 m) occasionally in this shallow water environment sweet water influence could be traced signifying by the appearance of Chara oogoniums. In 551 m the fauna-diversity increased and lager foraminifers, Borelis and Archaias occurred. The assemblage characterizes a shallow normal marine environment. In the uppermost studied layers (550-536 m) the dominance of the keeled Elphidium spp. suggest the decreasing of the salinity and a bottom covered by sea-vegetation.</w:t>
      </w:r>
      <w:r>
        <w:rPr>
          <w:color w:val="000000"/>
          <w:sz w:val="24"/>
          <w:szCs w:val="24"/>
        </w:rPr>
        <w:br/>
        <w:t xml:space="preserve">The foraminifera fauna of Vm-2 borehole differs from that of the boreholes Tengelic-2 and Tekeres-1 in the lack of the planktonic forms, bolivinids and nodosarids. It was caused by the different palaeoenvironment, namely Vm-2 boreholes penetrated the sediments of a shallow lagoon, while the two other boreholes cut the rocks deposited in basinal facies. This interpretation is correspond well, which was previously assumed by Kókay.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776450">
    <w:multiLevelType w:val="hybridMultilevel"/>
    <w:lvl w:ilvl="0" w:tplc="644038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776450">
    <w:abstractNumId w:val="817764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55783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