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  <Default Extension="gif" ContentType="image/gif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NAGY DÁNIEL</w:t>
            </w:r>
          </w:p>
          <w:p w:rsidR="00C275A3" w:rsidRDefault="00A96AEC" w:rsidP="00C275A3">
            <w:pPr>
              <w:pStyle w:val="Hallgatokepzes"/>
            </w:pPr>
            <w:r>
              <w:t>Matematikus MSc</w:t>
            </w:r>
            <w:r>
              <w:br/>
            </w:r>
            <w:r w:rsidR="00E77B23">
              <w:t>MSc,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Katona Gyula</w:t>
            </w:r>
          </w:p>
          <w:p w:rsidR="00DB4822" w:rsidRDefault="00DB4822" w:rsidP="00E11062">
            <w:pPr>
              <w:pStyle w:val="Konzulensek"/>
            </w:pPr>
            <w:r w:rsidRPr="00DB4822">
              <w:t>kutató professzor,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Maximális halmazrendszerek kizárt posetekkel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dolgozatban egy véges alaphalmaz részhalmazaiból álló, egy adott tartalmazási konfigurációt nélkülöző maximális elemszámú halmazrendszereket vizsgálunk. Legyen P egy véges poset, F pedig [n] részhalmazainak egy rendszere. Azt mondjuk, hogy F tartalmazza P-t, ha létezik egy f: P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172800" cy="79200"/>
            <wp:docPr id="98624951" name="name150ea146f103c8" descr="imgtmp_23098_hu_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23098_hu_1.gif"/>
                    <pic:cNvPicPr/>
                  </pic:nvPicPr>
                  <pic:blipFill>
                    <a:blip r:embed="rId150ea146f1038b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2800" cy="792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F injektív leképezés, amire minden a,b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115200" cy="93600"/>
            <wp:docPr id="75961623" name="name150ea146f10c25" descr="imgtmp_23098_hu_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23098_hu_2.gif"/>
                    <pic:cNvPicPr/>
                  </pic:nvPicPr>
                  <pic:blipFill>
                    <a:blip r:embed="rId150ea146f10be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200" cy="936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P esetén teljesül a&lt;</w:t>
      </w:r>
      <w:r>
        <w:rPr>
          <w:color w:val="000000"/>
          <w:position w:val="-4"/>
          <w:sz w:val="21"/>
          <w:szCs w:val="21"/>
          <w:vertAlign w:val="subscript"/>
        </w:rPr>
        <w:t xml:space="preserve">P </w:t>
      </w:r>
      <w:r>
        <w:rPr>
          <w:color w:val="000000"/>
          <w:sz w:val="24"/>
          <w:szCs w:val="24"/>
        </w:rPr>
        <w:t xml:space="preserve">b 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172800" cy="93600"/>
            <wp:docPr id="42694474" name="name150ea146f10f97" descr="imgtmp_23098_hu_3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23098_hu_3.gif"/>
                    <pic:cNvPicPr/>
                  </pic:nvPicPr>
                  <pic:blipFill>
                    <a:blip r:embed="rId150ea146f10f5b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2800" cy="936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  f(a)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115200" cy="93600"/>
            <wp:docPr id="34012042" name="name150ea146f11236" descr="imgtmp_23098_hu_4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23098_hu_4.gif"/>
                    <pic:cNvPicPr/>
                  </pic:nvPicPr>
                  <pic:blipFill>
                    <a:blip r:embed="rId150ea146f111fa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200" cy="936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f(b). F-et P-mentesnek nevezzük, ha nem tartalmazza P-t. La(n,P) jelöli az [n] részhalmazaiból képzett maximális méretű P-mentes halmazrendszer az elemszámát. La(n,P) pontos értéke eddig csak néhány P poset esetén volt ismert, sok posetre csak aszimptotikus becslés van, vagy még az sem.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Felhasználva egy Burcsi Pétertől származó technikát, felső becslést adunk La(n,P)-re minden P esetén. Belátjuk, hogy ha a P véges poset elemszáma |P|, leghosszabb lánca pedig L(P) elemből áll, akkor elég nagy n esetén La(n,P) legfeljebb akkora, mint a b(P) legnagyobb n szerinti binomiális együttható összege, ahol</w:t>
      </w:r>
      <w:r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 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1267200" cy="237600"/>
            <wp:docPr id="76325676" name="name150ea146f11669" descr="imgtmp_23098_hu_5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23098_hu_5.gif"/>
                    <pic:cNvPicPr/>
                  </pic:nvPicPr>
                  <pic:blipFill>
                    <a:blip r:embed="rId150ea146f1162d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67200" cy="2376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Ezután leírunk végtelen sok olyan P posetet, amire a b(P) középső szintből álló halmazrendszer P-mentes minden n-re. Ezekre éles a fenti becslés, így megkaptuk La(n,P) pontos értékét. A kapott tétel közös általánosítása Erdős, De Bonis-Katona-Swanepoel és Griggs-Li-Lu eredményeinek.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Végül megvizsgálunk néhány olyan problémát, ahol a kizárt struktúra a tartalmazási relációkon kívül bizonyos részhalmazok méretének egyenlőségét is magában foglalja.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6754175">
    <w:multiLevelType w:val="hybridMultilevel"/>
    <w:lvl w:ilvl="0" w:tplc="5502024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6754175">
    <w:abstractNumId w:val="3675417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29040312" Type="http://schemas.openxmlformats.org/officeDocument/2006/relationships/numbering" Target="numbering.xml"/><Relationship Id="rId150ea146f1038b" Type="http://schemas.openxmlformats.org/officeDocument/2006/relationships/image" Target="media/imgrId150ea146f1038b.gif"/><Relationship Id="rId150ea146f10be9" Type="http://schemas.openxmlformats.org/officeDocument/2006/relationships/image" Target="media/imgrId150ea146f10be9.gif"/><Relationship Id="rId150ea146f10f5b" Type="http://schemas.openxmlformats.org/officeDocument/2006/relationships/image" Target="media/imgrId150ea146f10f5b.gif"/><Relationship Id="rId150ea146f111fa" Type="http://schemas.openxmlformats.org/officeDocument/2006/relationships/image" Target="media/imgrId150ea146f111fa.gif"/><Relationship Id="rId150ea146f1162d" Type="http://schemas.openxmlformats.org/officeDocument/2006/relationships/image" Target="media/imgrId150ea146f1162d.gif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