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TIBOR BACKHAUSZ</w:t>
            </w:r>
          </w:p>
          <w:p w:rsidR="00C275A3" w:rsidRDefault="00A96AEC" w:rsidP="00C275A3">
            <w:pPr>
              <w:pStyle w:val="Hallgatokepzes"/>
            </w:pPr>
            <w:r>
              <w:t>Mathematics (undergraduate)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Zábrádi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Coranks of Selmer groups over p-division extensions of elliptic curves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Iwasawa theory studies arithmetic properties of field extensions whose Galois group is a p-adic Lie group e.g.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56902862" name="name150f59cb7b32d8" descr="imgtmp_23099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int_1.gif"/>
                    <pic:cNvPicPr/>
                  </pic:nvPicPr>
                  <pic:blipFill>
                    <a:blip r:embed="rId150f59cb7b329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or certain finite index subgroups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187200"/>
            <wp:docPr id="99847454" name="name150f59cb7b8198" descr="imgtmp_23099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int_2.gif"/>
                    <pic:cNvPicPr/>
                  </pic:nvPicPr>
                  <pic:blipFill>
                    <a:blip r:embed="rId150f59cb7b815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former case occurs in infinte cyclotomic extensions, and an example for the latter is the p-division field of an elliptic curve which is the minimal field containing all the p-power torsion points of an elliptic curve. John Coates and others have investigated the arithmetical properties of an elliptic curve over its p-division field using noncommutative Iwasawa algebras.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Following Coates, Fukaya, Kato and Sujatha we denote by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6295142" name="name150f59cb7b85ad" descr="imgtmp_23099_int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int_3.gif"/>
                    <pic:cNvPicPr/>
                  </pic:nvPicPr>
                  <pic:blipFill>
                    <a:blip r:embed="rId150f59cb7b85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the rank of the Pontryagin dual of the Selmer group of an elliptic curve (conjectured to be closely related to its rank, considered over the p-division field) over a certain Iwasawa algebra. This is the corank mentioned in the title.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a theorem of Howson, this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81523488" name="name150f59cb7b88fe" descr="imgtmp_23099_int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int_4.gif"/>
                    <pic:cNvPicPr/>
                  </pic:nvPicPr>
                  <pic:blipFill>
                    <a:blip r:embed="rId150f59cb7b88c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is determined by its behaviour in a certain finite extension of Q. Thus it is possible to investigate it in a relatively elementary way i.e. without using Iwasawa-theoretic methods, as done in this work. The new result obtained is that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35021580" name="name150f59cb7b8b96" descr="imgtmp_23099_int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int_5.gif"/>
                    <pic:cNvPicPr/>
                  </pic:nvPicPr>
                  <pic:blipFill>
                    <a:blip r:embed="rId150f59cb7b8b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is at least 2 with the possible exception of finitely many Q-isomorphism classes of elliptic curves, all of which have integral j-invariant. This is remarkable because an elliptic curve having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74749103" name="name150f59cb7b8e26" descr="imgtmp_23099_int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int_6.gif"/>
                    <pic:cNvPicPr/>
                  </pic:nvPicPr>
                  <pic:blipFill>
                    <a:blip r:embed="rId150f59cb7b8de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equal to 1 and non-integral j-invariant would be the first example where a conjecture of Coates in noncommutative Iwasawa-theory could be proven to hold.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66512">
    <w:multiLevelType w:val="hybridMultilevel"/>
    <w:lvl w:ilvl="0" w:tplc="69325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66512">
    <w:abstractNumId w:val="64666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93337" Type="http://schemas.openxmlformats.org/officeDocument/2006/relationships/numbering" Target="numbering.xml"/><Relationship Id="rId150f59cb7b329b" Type="http://schemas.openxmlformats.org/officeDocument/2006/relationships/image" Target="media/imgrId150f59cb7b329b.gif"/><Relationship Id="rId150f59cb7b815b" Type="http://schemas.openxmlformats.org/officeDocument/2006/relationships/image" Target="media/imgrId150f59cb7b815b.gif"/><Relationship Id="rId150f59cb7b8570" Type="http://schemas.openxmlformats.org/officeDocument/2006/relationships/image" Target="media/imgrId150f59cb7b8570.gif"/><Relationship Id="rId150f59cb7b88c2" Type="http://schemas.openxmlformats.org/officeDocument/2006/relationships/image" Target="media/imgrId150f59cb7b88c2.gif"/><Relationship Id="rId150f59cb7b8b56" Type="http://schemas.openxmlformats.org/officeDocument/2006/relationships/image" Target="media/imgrId150f59cb7b8b56.gif"/><Relationship Id="rId150f59cb7b8dea" Type="http://schemas.openxmlformats.org/officeDocument/2006/relationships/image" Target="media/imgrId150f59cb7b8de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