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NEMETH</w:t>
            </w:r>
          </w:p>
          <w:p w:rsidR="00C275A3" w:rsidRDefault="00A96AEC" w:rsidP="00C275A3">
            <w:pPr>
              <w:pStyle w:val="Hallgatokepzes"/>
            </w:pPr>
            <w:r>
              <w:t>Faculty of Electrical engineering</w:t>
            </w:r>
            <w:r>
              <w:br/>
            </w:r>
            <w:r w:rsidR="00E77B23">
              <w:t>BSc, 5.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Molnar</w:t>
            </w:r>
          </w:p>
          <w:p w:rsidR="00DB4822" w:rsidRDefault="00DB4822" w:rsidP="00E11062">
            <w:pPr>
              <w:pStyle w:val="Konzulensek"/>
            </w:pPr>
            <w:r w:rsidRPr="00DB4822">
              <w:t>professor’s assistant ,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Solar Mobile Phone Charger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selection of the topics has contributed to the use of the renewable energy sources, that currently developing dynamically. People use these sources in every field of life, but unfortunately these renewable energy sources are still not developed enough to supersede normal, ordinary energy sources.</w:t>
      </w:r>
    </w:p>
    <w:p>
      <w:pPr>
        <w:pBdr/>
        <w:spacing w:before="240" w:after="240" w:line="240" w:lineRule="auto"/>
        <w:ind w:left="0" w:right="0"/>
        <w:jc w:val="left"/>
      </w:pPr>
      <w:r>
        <w:rPr>
          <w:color w:val="000000"/>
          <w:sz w:val="24"/>
          <w:szCs w:val="24"/>
        </w:rPr>
        <w:br/>
        <w:t xml:space="preserve">The first part of the essay studies the using of renewable energy sources, the history, the working methods and the categories of the solar panels. As a matter of fact we can find several similar solar chargers on the market nowadays, thus we can easily compare the details of different kind of chargers to each other and we can read about the different type of batteries.</w:t>
      </w:r>
    </w:p>
    <w:p>
      <w:pPr>
        <w:pBdr/>
        <w:spacing w:before="240" w:after="240" w:line="240" w:lineRule="auto"/>
        <w:ind w:left="0" w:right="0"/>
        <w:jc w:val="left"/>
      </w:pPr>
      <w:r>
        <w:rPr>
          <w:color w:val="000000"/>
          <w:sz w:val="24"/>
          <w:szCs w:val="24"/>
        </w:rPr>
        <w:br/>
        <w:t xml:space="preserve">Recently mobile phones are one of the most popular accessories in life, therefore we have to pay attention to charge the battery of the phone. The main topic of my essay is the developing and the implementation of a universal solar charger. The appliance contains a battery, which you can charge by micro-USB or the solar panel. We can efficiently use the solar charger when the weather is bad and the Sun doesn’t shine or you cannot find any kind of socket, because of the built-in battery.</w:t>
      </w:r>
    </w:p>
    <w:p>
      <w:pPr>
        <w:pBdr/>
        <w:spacing w:before="240" w:after="240" w:line="240" w:lineRule="auto"/>
        <w:ind w:left="0" w:right="0"/>
        <w:jc w:val="left"/>
      </w:pPr>
      <w:r>
        <w:rPr>
          <w:color w:val="000000"/>
          <w:sz w:val="24"/>
          <w:szCs w:val="24"/>
        </w:rPr>
        <w:br/>
        <w:t xml:space="preserve">The implementation of the appliance consist of the planning, the choosing of the parts, and the construction. Finally, after the calibrations we can conclude that the appliance goes without mistakes, and it operates efficiently, but the solar charger need to be improved. I have to redesign the charging circuit, because the charging time is quite long from the USB input. If I wanted to decrease this charging time, I would create a similar circuit that can provide a greater amount of power. I can examine the size and the type of the solar panel too, and I have to scan the mechanics of the appliance.</w:t>
      </w:r>
    </w:p>
    <w:p>
      <w:pPr>
        <w:pBdr/>
        <w:spacing w:before="240" w:after="240" w:line="240" w:lineRule="auto"/>
        <w:ind w:left="0" w:right="0"/>
        <w:jc w:val="left"/>
      </w:pPr>
      <w:r>
        <w:rPr>
          <w:color w:val="000000"/>
          <w:sz w:val="24"/>
          <w:szCs w:val="24"/>
        </w:rPr>
        <w:br/>
        <w:t xml:space="preserve">As the result of my research I can mention that two universal solar charger are operating. I experienced circuit planning, constructing and calibrating. I almost could reach my goals, but the improving of the appliance gives more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89289">
    <w:multiLevelType w:val="hybridMultilevel"/>
    <w:lvl w:ilvl="0" w:tplc="60577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89289">
    <w:abstractNumId w:val="92089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442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