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TÓTH</w:t>
            </w:r>
          </w:p>
          <w:p w:rsidR="00C275A3" w:rsidRDefault="00A96AEC" w:rsidP="00C275A3">
            <w:pPr>
              <w:pStyle w:val="Hallgatokepzes"/>
            </w:pPr>
            <w:r>
              <w:t>Agricultural Biotechnology</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Papp</w:t>
            </w:r>
          </w:p>
          <w:p w:rsidR="00DB4822" w:rsidRDefault="00DB4822" w:rsidP="00E11062">
            <w:pPr>
              <w:pStyle w:val="Konzulensek"/>
            </w:pPr>
            <w:r w:rsidRPr="00DB4822">
              <w:t>professor, BCE KERTK</w:t>
            </w:r>
          </w:p>
        </w:tc>
      </w:tr>
      <w:tr w:rsidR="00DB4822" w:rsidTr="00DB4822">
        <w:tc>
          <w:tcPr>
            <w:tcW w:w="9854" w:type="dxa"/>
          </w:tcPr>
          <w:p w:rsidR="00DB4822" w:rsidRPr="00DB4822" w:rsidRDefault="00DB4822" w:rsidP="004D7940">
            <w:pPr>
              <w:pStyle w:val="Konzulensek"/>
            </w:pPr>
            <w:r w:rsidRPr="00DB4822">
              <w:t>Dr. Attila Vágújfalvi</w:t>
            </w:r>
          </w:p>
          <w:p w:rsidR="00DB4822" w:rsidRDefault="00DB4822" w:rsidP="00E11062">
            <w:pPr>
              <w:pStyle w:val="Konzulensek"/>
            </w:pPr>
            <w:r w:rsidRPr="00DB4822">
              <w:t>senior research fellow,  Cenrte for Agricultural Research,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Functional identification of a wheat (Triticum aestivum) regulator gene of freezing tolerance in Arabidopsis thaliana.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Present-day change of global climate has caused extreme weather conditions which prompted plant-breeders to develop crops that accommodate better to the environment by improved abiotic stress tolerance. A number of genes have been identified taking part in the stress responsive processes leading to tolerance. In this study we attempted to define the function of the TaeCBF16 gene which had been isolated from a frost tolerant wheat cultivar (Triticum aestivum ssp. cv. Cheyenne). TaeCBF16 expressing Arabidopsis thaliana plants were created by István Papp and Attila Vágújfalvi earlier. The gene was controlled by the cold inducible Cor15a promoter of Arabidopsis. We performed molecular and physiological experiments on Cor15a-TaeCBF16 transgenic Arabidopsis plants.</w:t>
      </w:r>
    </w:p>
    <w:p>
      <w:pPr>
        <w:pBdr/>
        <w:spacing w:before="240" w:after="240" w:line="240" w:lineRule="auto"/>
        <w:ind w:left="0" w:right="0"/>
        <w:jc w:val="left"/>
      </w:pPr>
      <w:r>
        <w:rPr>
          <w:color w:val="000000"/>
          <w:sz w:val="24"/>
          <w:szCs w:val="24"/>
        </w:rPr>
        <w:t xml:space="preserve">In order to make sure the presence of the transgene in the plant lines examined we performed DNA isolation and TaeCBF16 specific PCR tests. As a next step we isolated RNA from the same plants, followed by cDNA synthesis and RT-PCR. Positive RT-PCR results proved expression of the transgene. Further on we applied cold treatment to investigate whether the mRNA levels from the transgenic loci displayed cold responsiveness. Inducibility of the transgenes was confirmed as cold treatment increased TaeCBF16 expression in most transgenic lines examined. Expression of a control gene helped to make sure equal loading of cDNA into RT-PCR.</w:t>
      </w:r>
    </w:p>
    <w:p>
      <w:pPr>
        <w:pBdr/>
        <w:spacing w:before="240" w:after="240" w:line="240" w:lineRule="auto"/>
        <w:ind w:left="0" w:right="0"/>
        <w:jc w:val="left"/>
      </w:pPr>
      <w:r>
        <w:rPr>
          <w:color w:val="000000"/>
          <w:sz w:val="24"/>
          <w:szCs w:val="24"/>
        </w:rPr>
        <w:t xml:space="preserve">To simulate extreme weather conditions we made freezing and drought tolerance tests on the TaeCBF16 transformed Arabidopsis lines along with appropriate controls. The rate of survival after frost (with and without cold acclimation) was significantly higher in the TaeCBF16 expressing Arabidopsis lines than among the control plants. From this positive result we conclude that the TaeCBF16 gene should play a role in the control of tolerance against frost damage. Drought tolerance tests however showed no difference between TaeCBF16 expressing and control Arabidopsis plants.</w:t>
      </w:r>
    </w:p>
    <w:p>
      <w:pPr>
        <w:pBdr/>
        <w:spacing w:before="240" w:after="240" w:line="240" w:lineRule="auto"/>
        <w:ind w:left="0" w:right="0"/>
        <w:jc w:val="left"/>
      </w:pPr>
      <w:r>
        <w:rPr>
          <w:color w:val="000000"/>
          <w:sz w:val="24"/>
          <w:szCs w:val="24"/>
        </w:rPr>
        <w:t xml:space="preserve">From this series of experiments we conclude that we successfully identified the function of the wheat TaeCBF16 gene in freezing tolerance.</w:t>
      </w:r>
    </w:p>
    <w:p>
      <w:pPr>
        <w:pBdr/>
        <w:spacing w:before="240" w:after="240" w:line="240" w:lineRule="auto"/>
        <w:ind w:left="180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148143">
    <w:multiLevelType w:val="hybridMultilevel"/>
    <w:lvl w:ilvl="0" w:tplc="72509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148143">
    <w:abstractNumId w:val="141481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52452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