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BAGI</w:t>
            </w:r>
          </w:p>
          <w:p w:rsidR="00C275A3" w:rsidRDefault="00A96AEC" w:rsidP="00C275A3">
            <w:pPr>
              <w:pStyle w:val="Hallgatokepzes"/>
            </w:pPr>
            <w:r>
              <w:t>Plant protection</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Árpád Szabó</w:t>
            </w:r>
          </w:p>
          <w:p w:rsidR="00DB4822" w:rsidRDefault="00DB4822" w:rsidP="00E11062">
            <w:pPr>
              <w:pStyle w:val="Konzulensek"/>
            </w:pPr>
            <w:r w:rsidRPr="00DB4822">
              <w:t>professor's assistant, BCE KERTK</w:t>
            </w:r>
          </w:p>
        </w:tc>
      </w:tr>
      <w:tr w:rsidR="00DB4822" w:rsidTr="00DB4822">
        <w:tc>
          <w:tcPr>
            <w:tcW w:w="9854" w:type="dxa"/>
          </w:tcPr>
          <w:p w:rsidR="00DB4822" w:rsidRPr="00DB4822" w:rsidRDefault="00DB4822" w:rsidP="004D7940">
            <w:pPr>
              <w:pStyle w:val="Konzulensek"/>
            </w:pPr>
            <w:r w:rsidRPr="00DB4822">
              <w:t>Péter Farkas</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Márta Ladányi</w:t>
            </w:r>
          </w:p>
          <w:p w:rsidR="00DB4822" w:rsidRDefault="00DB4822" w:rsidP="00E11062">
            <w:pPr>
              <w:pStyle w:val="Konzulensek"/>
            </w:pPr>
            <w:r w:rsidRPr="00DB4822">
              <w:t>associate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predator agents in greenhouse sweet pepper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vegetable growers face to challanges like high expectations, high demands and high costs. Thus, the Hungarian vegetable production has changed. As a result a new method - the biological control - became more popular.</w:t>
      </w:r>
    </w:p>
    <w:p>
      <w:pPr>
        <w:pBdr/>
        <w:spacing w:before="240" w:after="240" w:line="240" w:lineRule="auto"/>
        <w:ind w:left="0" w:right="0"/>
        <w:jc w:val="left"/>
      </w:pPr>
      <w:r>
        <w:rPr>
          <w:color w:val="000000"/>
          <w:sz w:val="24"/>
          <w:szCs w:val="24"/>
        </w:rPr>
        <w:t xml:space="preserve">In Hungary, the sweet pepper is produced in the biggest area. Its most harmful pest is Frankliniella occidentalis Pergande thrips species. Although there are no enough Hungarian experiences, according to literatures the sweet pepper protection against the mentioned phytophagous thrips species can be successful by a predator mite, Amblyseius swirskii Athias-Henriot and a predator bug, Orius laevigatus Fieber. In 2011 in Soroksár the mentioned two agents were applied against thrips in Hó sweet pepper cultivar. According to the collected sweet pepper flower samples the predator agents' and the thrips species' populations were investigated. The connection between the climate of the greenhouse and the population dinamic were investigated as well. After the immigration of A. swirskii the number of its individual was high, but after spring the population decreased. The reason can be the intraguild predation between the two predator agents. The number of O. laevigatus individuals was increased one month after the immigration and during the experiment it occured in the greenhouse in a high number. In the greenhouse there was no F. occidentalis, but Thrips tabaci Lindeman was found.</w:t>
      </w:r>
    </w:p>
    <w:p>
      <w:pPr>
        <w:pBdr/>
        <w:spacing w:before="240" w:after="240" w:line="240" w:lineRule="auto"/>
        <w:ind w:left="0" w:right="0"/>
        <w:jc w:val="left"/>
      </w:pPr>
      <w:r>
        <w:rPr>
          <w:color w:val="000000"/>
          <w:sz w:val="24"/>
          <w:szCs w:val="24"/>
        </w:rPr>
        <w:t xml:space="preserve">In summary, the number of phytophagous thrips was lower than the economical damage level, on the other hand the quality and the quantity of the sweet pepper product was perfect which proves the success of the biological protection.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951145">
    <w:multiLevelType w:val="hybridMultilevel"/>
    <w:lvl w:ilvl="0" w:tplc="72952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951145">
    <w:abstractNumId w:val="79951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071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