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GÁL-BABICZ</w:t>
            </w:r>
          </w:p>
          <w:p w:rsidR="00C275A3" w:rsidRDefault="00A96AEC" w:rsidP="00C275A3">
            <w:pPr>
              <w:pStyle w:val="Hallgatokepzes"/>
            </w:pPr>
            <w:r>
              <w:t>Agricultural Engineer in Environmental Management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Horticultural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Barabás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 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Sulyok</w:t>
            </w:r>
          </w:p>
          <w:p w:rsidR="00DB4822" w:rsidRDefault="00DB4822" w:rsidP="00E11062">
            <w:pPr>
              <w:pStyle w:val="Konzulensek"/>
            </w:pPr>
            <w:r w:rsidRPr="00DB4822">
              <w:t>head of department,  Bükk National Park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tourist trampling on the vegetation of the peaks of Bükk hills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My research is about how human trampling effets on dry grasslands in the area of the Bükk National Park.</w:t>
      </w:r>
      <w:r>
        <w:rPr>
          <w:color w:val="000000"/>
          <w:sz w:val="24"/>
          <w:szCs w:val="24"/>
        </w:rPr>
        <w:br/>
        <w:t xml:space="preserve">I chose two higly protected place, Tar-kő and Három-kő for my research, the dry grassland vegetation was the Pulsatillo montanae-Festucetum rupicolae vegetation that I examined. This vegetation is valuable and has a great richness of species.</w:t>
      </w:r>
      <w:r>
        <w:rPr>
          <w:color w:val="000000"/>
          <w:sz w:val="24"/>
          <w:szCs w:val="24"/>
        </w:rPr>
        <w:br/>
        <w:t xml:space="preserve">Theese areas are loaded by a big number of tourist. Many foreign study was written too in this subject.</w:t>
      </w:r>
      <w:r>
        <w:rPr>
          <w:color w:val="000000"/>
          <w:sz w:val="24"/>
          <w:szCs w:val="24"/>
        </w:rPr>
        <w:br/>
        <w:t xml:space="preserve">I traced four study transects with both trampled and kontroll quadrats, so I could compare theese two kind of areas.</w:t>
      </w:r>
      <w:r>
        <w:rPr>
          <w:color w:val="000000"/>
          <w:sz w:val="24"/>
          <w:szCs w:val="24"/>
        </w:rPr>
        <w:br/>
        <w:t xml:space="preserve">The main observations caused by the tramling are the following:</w:t>
      </w:r>
      <w:r>
        <w:rPr>
          <w:color w:val="000000"/>
          <w:sz w:val="24"/>
          <w:szCs w:val="24"/>
        </w:rPr>
        <w:br/>
        <w:t xml:space="preserve">-the vegetation cover decreased, the naked soil cover increased</w:t>
      </w:r>
      <w:r>
        <w:rPr>
          <w:color w:val="000000"/>
          <w:sz w:val="24"/>
          <w:szCs w:val="24"/>
        </w:rPr>
        <w:br/>
        <w:t xml:space="preserve">-1/3 part of the species disappeard, the same number of less valuable and weed species I observed int he trampled kvadrats</w:t>
      </w:r>
      <w:r>
        <w:rPr>
          <w:color w:val="000000"/>
          <w:sz w:val="24"/>
          <w:szCs w:val="24"/>
        </w:rPr>
        <w:br/>
        <w:t xml:space="preserve">-the intensity of flovering decreased, but not dramatically</w:t>
      </w:r>
      <w:r>
        <w:rPr>
          <w:color w:val="000000"/>
          <w:sz w:val="24"/>
          <w:szCs w:val="24"/>
        </w:rPr>
        <w:br/>
        <w:t xml:space="preserve">In 2012. the weather was extremely dry, it caused lower flowering intensity, less occurence of species and for this reason I could not study the early spring and autumn aspects.</w:t>
      </w:r>
      <w:r>
        <w:rPr>
          <w:color w:val="000000"/>
          <w:sz w:val="24"/>
          <w:szCs w:val="24"/>
        </w:rPr>
        <w:br/>
        <w:t xml:space="preserve">Still I could collect enough number of data for statistic analysis.</w:t>
      </w:r>
      <w:r>
        <w:rPr>
          <w:color w:val="000000"/>
          <w:sz w:val="24"/>
          <w:szCs w:val="24"/>
        </w:rPr>
        <w:br/>
        <w:t xml:space="preserve">The Bükki National Park closed away a big part of Tar-kő and Három-kő from the tourists, but as I could see, it was no influence on the behavior of the tourists.</w:t>
      </w:r>
      <w:r>
        <w:rPr>
          <w:color w:val="000000"/>
          <w:sz w:val="24"/>
          <w:szCs w:val="24"/>
        </w:rPr>
        <w:br/>
        <w:t xml:space="preserve">In my opinion in the future it would be necessary to make more serious provisions.</w:t>
      </w:r>
      <w:r>
        <w:rPr>
          <w:color w:val="000000"/>
          <w:sz w:val="24"/>
          <w:szCs w:val="24"/>
        </w:rPr>
        <w:br/>
        <w:t xml:space="preserve">The studied areas coud regenerate in the future if the trampling would stop as the existing species of the kontroll and trampled quadrats shows.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89591">
    <w:multiLevelType w:val="hybridMultilevel"/>
    <w:lvl w:ilvl="0" w:tplc="77379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89591">
    <w:abstractNumId w:val="530895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737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