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LANSZKI PÉTER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Barkóczy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Alumínium ötvözetek lágyító hőkezelésének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alumíniummal az élet számos területén találkozunk. Széles körben használjuk, legfőbbképpen szerkezeti anyagként. Az alkalmazott alumínium ötvözetek jelentős hányadát teszik ki a lemez formában előállított alakítható alumínium ötvözetek. Ezeknek az ötvözeteknek fontos hőkezelése a lágyítás.</w:t>
      </w:r>
      <w:r>
        <w:rPr>
          <w:color w:val="000000"/>
          <w:sz w:val="24"/>
          <w:szCs w:val="24"/>
        </w:rPr>
        <w:br/>
        <w:t xml:space="preserve">Az alumíniumötvözet lemezek hengerlésénél: keménység, szakítószilárdság megnő, alakíthatóság lecsökken. Ez a további hengerlést, vagy felhasználást akadályozhatja. Ha vékony lemezt hengerlünk hidegen, akkor szinte biztosan be kell iktatnunk a technológia során egy lágyító hőkezelést. A hőkezelés drága művelet, hiszen rendkívül sok energiát fogyaszt. A gyártás során arra törekszünk, hogy minimalizáljuk az energiafelhasználást, de ez nem mehet a termék minőségének rovására. Emiatt a hőkezelés megtervezése fontos feladat.</w:t>
      </w:r>
      <w:r>
        <w:rPr>
          <w:color w:val="000000"/>
          <w:sz w:val="24"/>
          <w:szCs w:val="24"/>
        </w:rPr>
        <w:br/>
        <w:t xml:space="preserve">Dolgozatomban egy lágyító hőkezelés tervezésére alkalmas eljárást mutatok be, melyben a lágyulás során végbemenő újrakristályosodás, meglévő egy-dimenziós sejt automata szimulációját alkalmazom, és egy kidolgozott simplex eljárás segítségével skálázom.</w:t>
      </w:r>
      <w:r>
        <w:rPr>
          <w:color w:val="000000"/>
          <w:sz w:val="24"/>
          <w:szCs w:val="24"/>
        </w:rPr>
        <w:br/>
        <w:t xml:space="preserve">Az automatát skálázásához mérési adtabázis szükséges. Ehhez 6 különböző alakítható alumínium ötvözetet hidegen hengereltem 4 alakítási mértékkel, majd izotermás 3 órás hőkezeléseket végeztem különböző hőmérsékleteken. Keménységméréssel és szakítóvizsgálatok eredményén keresztül követtem a lemezek lágyulását. A mérési adatbázis minden elemére elvégeztem a szimuláció skálázását, és elemeztem, hogy az alakváltozás és a névleges összetétel milyen hatással van a szimuláció paramétereire.</w:t>
      </w:r>
      <w:r>
        <w:rPr>
          <w:color w:val="000000"/>
          <w:sz w:val="24"/>
          <w:szCs w:val="24"/>
        </w:rPr>
        <w:br/>
        <w:t xml:space="preserve">Eredményeimet egy adatbázisba foglalva, elkészülhet egy olyan tervezőrendszer, ami a lágyító hőkezelések közben segítséget nyújt a megfelelő technológia kidolgozásához.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85895">
    <w:multiLevelType w:val="hybridMultilevel"/>
    <w:lvl w:ilvl="0" w:tplc="28075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85895">
    <w:abstractNumId w:val="18685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575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