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LANSZKI</w:t>
            </w:r>
          </w:p>
          <w:p w:rsidR="00C275A3" w:rsidRDefault="00A96AEC" w:rsidP="00C275A3">
            <w:pPr>
              <w:pStyle w:val="Hallgatokepzes"/>
            </w:pPr>
            <w:r>
              <w:t>Materials Engineering</w:t>
            </w:r>
            <w:r>
              <w:br/>
            </w:r>
            <w:r w:rsidR="00E77B23">
              <w:t>BSc, 5.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Baróczy</w:t>
            </w:r>
          </w:p>
          <w:p w:rsidR="00DB4822" w:rsidRDefault="00DB4822" w:rsidP="00E11062">
            <w:pPr>
              <w:pStyle w:val="Konzulensek"/>
            </w:pPr>
            <w:r w:rsidRPr="00DB4822">
              <w:t>Associate professor, ME MAK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Alumínium ötvözetek lágyító hőkezelésének szimulációja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Aluminium can be met on various fields of life. It is used widely, especially as frame and other supporting element material. Many of the aluminium alloy products are produced int he form of sheets where annealing heat treatment is essential during the production.</w:t>
      </w:r>
      <w:r>
        <w:rPr>
          <w:color w:val="000000"/>
          <w:sz w:val="24"/>
          <w:szCs w:val="24"/>
        </w:rPr>
        <w:br/>
        <w:t xml:space="preserve">While the sheets are being produced hardness and tensile strength increases, ductility decreases. This can affect further rolling or the use of the sheet. When thin sheets are cold-rolled this heat treatment is substantially introduced to the technology. However heat treatment is expensive due to its high energy consumption. We concentrate on minimalising the energy need while providing the best quality of the product. This makes planning the use of heat treatment essential.</w:t>
      </w:r>
      <w:r>
        <w:rPr>
          <w:color w:val="000000"/>
          <w:sz w:val="24"/>
          <w:szCs w:val="24"/>
        </w:rPr>
        <w:br/>
        <w:t xml:space="preserve">In my study I introduce a process for which planning heat treatment is available. I use one-dimensional cellular automation simulation of recrystallisation during heat treatment and scale it with a simplex process.</w:t>
      </w:r>
      <w:r>
        <w:rPr>
          <w:color w:val="000000"/>
          <w:sz w:val="24"/>
          <w:szCs w:val="24"/>
        </w:rPr>
        <w:br/>
        <w:t xml:space="preserve">A database is needed for scaling which includes results of measurements. For this I cold-rolled 6 different aluminium alloys at 4 forming rates and treated for 3 hours at different tempertures. I measured the softening of the sheets through hardness and tensile testing. I performed the scaling of all the results int he database and evaluated how the composition of the alloy and the deformation of the sheet affect the parameters of the simulation.</w:t>
      </w:r>
      <w:r>
        <w:rPr>
          <w:color w:val="000000"/>
          <w:sz w:val="24"/>
          <w:szCs w:val="24"/>
        </w:rPr>
        <w:br/>
        <w:t xml:space="preserve">I included the results in a database which can be used to create a planning system. This is helpful during creating technology for annealing heat treatments.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503997">
    <w:multiLevelType w:val="hybridMultilevel"/>
    <w:lvl w:ilvl="0" w:tplc="268965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503997">
    <w:abstractNumId w:val="255039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00414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