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STEFANIK ADRIENN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Kollár Mariann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Rágógumi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Miskolci Egyetem Műszaki Anyagtudományi Karán Polimertechnológiai szakirányos hallgatója vagyok.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szakirányon megismerve a polimerek világát, ismeretanyagát tekintve jelentős szerepük van életünkben, táplálkozásunkban, amihez hozzátartozik a fogápolás is. A rohanó hétköznapokban sokan bíznak a rágógumikban, ezért rendkívül érdekes témának tartottam az egyes rágógumi fajták összehasonlítását, valamint alapanyagaik hatásait, összetételük vizsgálatát.</w:t>
      </w:r>
      <w:r>
        <w:rPr>
          <w:color w:val="000000"/>
          <w:sz w:val="24"/>
          <w:szCs w:val="24"/>
        </w:rPr>
        <w:br/>
        <w:t xml:space="preserve">A dolgozat elején bemutatom a rágógumi történetét az ókori egyiptomtól napjainkig, ismertetem a vizsgált rágógumik összetételét, és hogy milyen hatásaik vannak a fogainkra, mennyire egészségesek.</w:t>
      </w:r>
      <w:r>
        <w:rPr>
          <w:color w:val="000000"/>
          <w:sz w:val="24"/>
          <w:szCs w:val="24"/>
        </w:rPr>
        <w:br/>
        <w:t xml:space="preserve">A vizsgálataim során bemutatom az FTIR infravörös spektrószkópia működését a rágók FTIR vizsgálatát, a bakterológiai vizsgálatot és annak eredményeit.</w:t>
      </w:r>
      <w:r>
        <w:rPr>
          <w:color w:val="000000"/>
          <w:sz w:val="24"/>
          <w:szCs w:val="24"/>
        </w:rPr>
        <w:br/>
        <w:t xml:space="preserve">Szeretném a rágógumis témát a továbbiakban is folytatni, további vizsgálatokat elvégezni.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07837">
    <w:multiLevelType w:val="hybridMultilevel"/>
    <w:lvl w:ilvl="0" w:tplc="15222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07837">
    <w:abstractNumId w:val="32507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46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