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CZIRJÁK</w:t>
            </w:r>
          </w:p>
          <w:p w:rsidR="00C275A3" w:rsidRDefault="00A96AEC" w:rsidP="00C275A3">
            <w:pPr>
              <w:pStyle w:val="Hallgatokepzes"/>
            </w:pPr>
            <w:r>
              <w:t>conductor</w:t>
            </w:r>
            <w:r>
              <w:br/>
            </w:r>
            <w:r w:rsidR="00E77B23">
              <w:t>BA, 7. semester</w:t>
            </w:r>
          </w:p>
          <w:p w:rsidR="00C265CE" w:rsidRPr="009E5FF1" w:rsidRDefault="00E77B23" w:rsidP="00C275A3">
            <w:pPr>
              <w:pStyle w:val="Hallgatokepzes"/>
              <w:rPr>
                <w:b/>
                <w:caps/>
              </w:rPr>
            </w:pPr>
            <w:r>
              <w:t>The András Pető Institute of Conductive Education and Conductor Training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Henriett Pintér</w:t>
            </w:r>
          </w:p>
          <w:p w:rsidR="00DB4822" w:rsidRDefault="00DB4822" w:rsidP="00E11062">
            <w:pPr>
              <w:pStyle w:val="Konzulensek"/>
            </w:pPr>
            <w:r w:rsidRPr="00DB4822">
              <w:t>assistant professor , MPANNI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verse rhythm on phonological awareness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Phonological awareness is the basis of reading acquisition. Several international and Hungarian researches have been carried out (or released) on the development (Goswami, 2002; Gillon, 2004) and improvement (Kurtz, 2010) of phonological awareness. Jordanidisz’s (2009) research with 4-6 years old children highlighted the significant development of rhyme forming skill, supported by the verse basis rhythm, suggesting that this may also have a result on the development of their phonological awareness.</w:t>
      </w:r>
    </w:p>
    <w:p>
      <w:pPr>
        <w:pBdr/>
        <w:spacing w:before="240" w:after="240" w:line="240" w:lineRule="auto"/>
        <w:ind w:left="0" w:right="0"/>
        <w:jc w:val="left"/>
      </w:pPr>
      <w:r>
        <w:rPr>
          <w:color w:val="000000"/>
          <w:sz w:val="24"/>
          <w:szCs w:val="24"/>
        </w:rPr>
        <w:t xml:space="preserve">The basic assumption (question) is whether the verse practices that I prepared can purposefully improve the phonological awareness in the integrated and segregated kindergarten groups. As per my first hypothesis, a significant result can be demonstrated against the pre-test during the improvement of the groups’ phonological awareness due to the effect of poems, in rhyme forming, syllable isolation and blending, and phoneme segmentation skills, respectively. My second hypothesis is that there is a provable difference between isolated and segregated kindergarten groups in special regard to syllable isolation and blending skills.</w:t>
      </w:r>
    </w:p>
    <w:p>
      <w:pPr>
        <w:pBdr/>
        <w:spacing w:before="240" w:after="240" w:line="240" w:lineRule="auto"/>
        <w:ind w:left="0" w:right="0"/>
        <w:jc w:val="left"/>
      </w:pPr>
      <w:r>
        <w:rPr>
          <w:color w:val="000000"/>
          <w:sz w:val="24"/>
          <w:szCs w:val="24"/>
        </w:rPr>
        <w:t xml:space="preserve">In the thesis I intend to present a research in course of which I have done verse practices in the abovementioned groups. The measurement was performed 6 times in 15 minutes. The elaboration of the data based on the quantification of spoken words. The qualitative method was the document analysis of the registers and the treatment of the interviews with the teachers, the quantitative method was the examination of the difference between the pre-test and the final test.</w:t>
      </w:r>
    </w:p>
    <w:p>
      <w:pPr>
        <w:pBdr/>
        <w:spacing w:before="240" w:after="240" w:line="240" w:lineRule="auto"/>
        <w:ind w:left="0" w:right="0"/>
        <w:jc w:val="left"/>
      </w:pPr>
      <w:r>
        <w:rPr>
          <w:color w:val="000000"/>
          <w:sz w:val="24"/>
          <w:szCs w:val="24"/>
        </w:rPr>
        <w:t xml:space="preserve">In the pre-test the groups achieved a 100% result in vowel stressing, in which the phonological awareness reached an outstanding level presumably as a result of the purposeful and regular improvement of this skill. The groups had similar results during the improvement program; they improved the most in rhyme forming, syllable isolation and blending skills. Based on the results, I am convinced (my personal conviction is) that the combination of these two fields (verses and phonological awareness) is able to improve successfully and effectively the syllable isolation and blending, and rhyme forming skills in phonological awareness of children of kindergarten age, provided that at least once a week verse practices, prepared for these fields of phonological awareness, are performed in the kindergarten groups.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16554">
    <w:multiLevelType w:val="hybridMultilevel"/>
    <w:lvl w:ilvl="0" w:tplc="74359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16554">
    <w:abstractNumId w:val="102165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3107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